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094AF4" w14:textId="19327B57" w:rsidR="001F199C" w:rsidRPr="006F2942" w:rsidRDefault="001F199C" w:rsidP="001F199C">
      <w:pPr>
        <w:tabs>
          <w:tab w:val="left" w:pos="2127"/>
        </w:tabs>
        <w:spacing w:before="120"/>
        <w:ind w:left="2127" w:hanging="2127"/>
        <w:jc w:val="both"/>
        <w:rPr>
          <w:b/>
          <w:sz w:val="24"/>
        </w:rPr>
      </w:pPr>
      <w:r w:rsidRPr="006F2942">
        <w:rPr>
          <w:b/>
          <w:sz w:val="24"/>
        </w:rPr>
        <w:t>Source:</w:t>
      </w:r>
      <w:r w:rsidRPr="006F2942">
        <w:rPr>
          <w:b/>
          <w:sz w:val="24"/>
        </w:rPr>
        <w:tab/>
        <w:t>HEAD acoustics GmbH</w:t>
      </w:r>
    </w:p>
    <w:p w14:paraId="368D45E3" w14:textId="10CA39D1" w:rsidR="001F199C" w:rsidRPr="006F2942" w:rsidRDefault="001F199C" w:rsidP="001F199C">
      <w:pPr>
        <w:tabs>
          <w:tab w:val="left" w:pos="2127"/>
        </w:tabs>
        <w:ind w:left="2131" w:hanging="2131"/>
        <w:jc w:val="both"/>
        <w:rPr>
          <w:b/>
          <w:sz w:val="24"/>
          <w:lang w:eastAsia="zh-CN"/>
        </w:rPr>
      </w:pPr>
      <w:r w:rsidRPr="006F2942">
        <w:rPr>
          <w:b/>
          <w:sz w:val="24"/>
        </w:rPr>
        <w:t>Title:</w:t>
      </w:r>
      <w:r w:rsidRPr="006F2942">
        <w:rPr>
          <w:b/>
          <w:sz w:val="24"/>
        </w:rPr>
        <w:tab/>
      </w:r>
      <w:r w:rsidR="00BC1EEE">
        <w:rPr>
          <w:b/>
          <w:sz w:val="24"/>
        </w:rPr>
        <w:t>Proposal for End-to-end-tests for ATIAS</w:t>
      </w:r>
    </w:p>
    <w:p w14:paraId="64BEE7BC" w14:textId="77777777" w:rsidR="001F199C" w:rsidRPr="006F2942" w:rsidRDefault="001F199C" w:rsidP="001F199C">
      <w:pPr>
        <w:tabs>
          <w:tab w:val="left" w:pos="2127"/>
        </w:tabs>
        <w:ind w:left="2131" w:hanging="2131"/>
        <w:jc w:val="both"/>
        <w:rPr>
          <w:b/>
          <w:sz w:val="24"/>
        </w:rPr>
      </w:pPr>
      <w:r w:rsidRPr="006F2942">
        <w:rPr>
          <w:b/>
          <w:sz w:val="24"/>
        </w:rPr>
        <w:t>Document for:</w:t>
      </w:r>
      <w:r w:rsidRPr="006F2942">
        <w:rPr>
          <w:b/>
          <w:sz w:val="24"/>
        </w:rPr>
        <w:tab/>
        <w:t>Discussion</w:t>
      </w:r>
    </w:p>
    <w:p w14:paraId="75D54028" w14:textId="77777777" w:rsidR="001F199C" w:rsidRPr="006F2942" w:rsidRDefault="001F199C" w:rsidP="001F199C">
      <w:pPr>
        <w:pBdr>
          <w:top w:val="single" w:sz="12" w:space="1" w:color="auto"/>
        </w:pBdr>
        <w:spacing w:after="0"/>
        <w:jc w:val="both"/>
      </w:pPr>
    </w:p>
    <w:p w14:paraId="110B33A6" w14:textId="77777777" w:rsidR="001F199C" w:rsidRPr="006F2942" w:rsidRDefault="001F199C" w:rsidP="006537FB">
      <w:pPr>
        <w:pStyle w:val="berschrift1"/>
      </w:pPr>
      <w:r w:rsidRPr="006F2942">
        <w:t>Introduction</w:t>
      </w:r>
    </w:p>
    <w:p w14:paraId="1E0E77D7" w14:textId="0A1A1744" w:rsidR="00BA07FC" w:rsidRDefault="00BA07FC" w:rsidP="001F199C">
      <w:r>
        <w:t xml:space="preserve">Testing of immersive communication systems is a more challenging task than testing conventional communication systems. While all the important aspects of </w:t>
      </w:r>
      <w:r w:rsidR="00AC6480">
        <w:t>conventional</w:t>
      </w:r>
      <w:r>
        <w:t xml:space="preserve"> systems are still of interest, there are additional degrees of freedom that an immersive system offers which need to be considered in the test design.</w:t>
      </w:r>
    </w:p>
    <w:p w14:paraId="4824F257" w14:textId="406C83F0" w:rsidR="00E76B3B" w:rsidRDefault="006537FB" w:rsidP="001F199C">
      <w:r w:rsidRPr="006F2942">
        <w:t xml:space="preserve">This contribution presents </w:t>
      </w:r>
      <w:r w:rsidR="00BC1EEE">
        <w:t xml:space="preserve">a proposal for conducting </w:t>
      </w:r>
      <w:r w:rsidR="0082692B">
        <w:t>end-to-end tests of immersive communication systems.</w:t>
      </w:r>
    </w:p>
    <w:p w14:paraId="78804DD6" w14:textId="1C2CF785" w:rsidR="00817AD6" w:rsidRPr="006F2942" w:rsidRDefault="000F4FED" w:rsidP="006537FB">
      <w:pPr>
        <w:pStyle w:val="berschrift1"/>
      </w:pPr>
      <w:r>
        <w:t>Overview</w:t>
      </w:r>
    </w:p>
    <w:p w14:paraId="63FA6718" w14:textId="3AF11ECC" w:rsidR="00AC6480" w:rsidRDefault="00AC6480" w:rsidP="00AC6480">
      <w:r>
        <w:t>There are two possible approaches for testing communication systems in general:</w:t>
      </w:r>
    </w:p>
    <w:p w14:paraId="1851F3D0" w14:textId="77777777" w:rsidR="00AC6480" w:rsidRDefault="00AC6480" w:rsidP="00AC6480">
      <w:pPr>
        <w:pStyle w:val="Listenabsatz"/>
        <w:numPr>
          <w:ilvl w:val="0"/>
          <w:numId w:val="18"/>
        </w:numPr>
      </w:pPr>
      <w:r>
        <w:t>Testing the entire communication system with an end-to-end approach</w:t>
      </w:r>
    </w:p>
    <w:p w14:paraId="1B034237" w14:textId="77777777" w:rsidR="00AC6480" w:rsidRDefault="00AC6480" w:rsidP="00AC6480">
      <w:pPr>
        <w:pStyle w:val="Listenabsatz"/>
        <w:numPr>
          <w:ilvl w:val="0"/>
          <w:numId w:val="18"/>
        </w:numPr>
      </w:pPr>
      <w:r>
        <w:t>Testing a part of the communication system by analysing the transmission between one endpoint and a POI</w:t>
      </w:r>
    </w:p>
    <w:p w14:paraId="45176544" w14:textId="238165F3" w:rsidR="00BA07FC" w:rsidRDefault="00AC6480" w:rsidP="00EB0002">
      <w:r>
        <w:t xml:space="preserve">For immersive communication systems in particular, </w:t>
      </w:r>
      <w:r w:rsidR="00BA07FC">
        <w:t xml:space="preserve">very different concepts are being considered for the </w:t>
      </w:r>
      <w:r>
        <w:t>technical realization</w:t>
      </w:r>
      <w:r w:rsidR="00BA07FC">
        <w:t xml:space="preserve">. Depending on the circumstances, e.g., channel-based or object-based transmission might be used. Thus, there is no fixed point of interconnect (POI) as of yet that </w:t>
      </w:r>
      <w:r>
        <w:t xml:space="preserve">is available for all possible realizations which </w:t>
      </w:r>
      <w:r w:rsidR="00BA07FC">
        <w:t>c</w:t>
      </w:r>
      <w:r>
        <w:t>ould</w:t>
      </w:r>
      <w:r w:rsidR="00BA07FC">
        <w:t xml:space="preserve"> be used to access the internals of the transmission in order to only evaluate the sending side or receiving side, respectively.</w:t>
      </w:r>
    </w:p>
    <w:p w14:paraId="2C97EF7E" w14:textId="1CED1084" w:rsidR="00E76B3B" w:rsidRDefault="00AC6480" w:rsidP="002F4148">
      <w:r>
        <w:t xml:space="preserve">Accordingly, an end-to-end approach for testing immersive communication systems is introduced in the following. Using an </w:t>
      </w:r>
      <w:r w:rsidR="009E7CC4">
        <w:t xml:space="preserve">end-to-end approach has the implicit advantage that it tests the system in a manner that is identical to the actual use of the system. Additionally, it is independent of the underlying transmission technology, the </w:t>
      </w:r>
      <w:r w:rsidR="00320616">
        <w:t>chosen POI, etc.</w:t>
      </w:r>
      <w:r w:rsidR="002F4148">
        <w:t xml:space="preserve"> which also makes the results of an end-to-end evaluation useful for developing tests according to the second approach.</w:t>
      </w:r>
      <w:r>
        <w:t xml:space="preserve"> </w:t>
      </w:r>
      <w:r w:rsidR="00320616">
        <w:t>A</w:t>
      </w:r>
      <w:r w:rsidR="002F4148">
        <w:t xml:space="preserve"> proposal for the second </w:t>
      </w:r>
      <w:bookmarkStart w:id="0" w:name="_GoBack"/>
      <w:bookmarkEnd w:id="0"/>
      <w:r w:rsidR="002F4148">
        <w:t xml:space="preserve">approach can be found in </w:t>
      </w:r>
      <w:sdt>
        <w:sdtPr>
          <w:id w:val="-1872758351"/>
          <w:citation/>
        </w:sdtPr>
        <w:sdtEndPr/>
        <w:sdtContent>
          <w:r w:rsidR="00612A05">
            <w:fldChar w:fldCharType="begin"/>
          </w:r>
          <w:r w:rsidR="00612A05">
            <w:instrText xml:space="preserve"> CITATION 3GP25 \l 2057 </w:instrText>
          </w:r>
          <w:r w:rsidR="00612A05">
            <w:fldChar w:fldCharType="separate"/>
          </w:r>
          <w:r w:rsidR="00612A05">
            <w:rPr>
              <w:noProof/>
            </w:rPr>
            <w:t>[1]</w:t>
          </w:r>
          <w:r w:rsidR="00612A05">
            <w:fldChar w:fldCharType="end"/>
          </w:r>
        </w:sdtContent>
      </w:sdt>
      <w:r w:rsidR="00612A05">
        <w:t>.</w:t>
      </w:r>
    </w:p>
    <w:p w14:paraId="55AA0819" w14:textId="6E8772E3" w:rsidR="004D2EE1" w:rsidRDefault="009A63FC" w:rsidP="004D2EE1">
      <w:pPr>
        <w:pStyle w:val="berschrift1"/>
      </w:pPr>
      <w:r>
        <w:t xml:space="preserve">Static </w:t>
      </w:r>
      <w:r w:rsidR="000F4FED">
        <w:t xml:space="preserve">Reference </w:t>
      </w:r>
      <w:r>
        <w:t>Scenarios</w:t>
      </w:r>
    </w:p>
    <w:p w14:paraId="2C2364F1" w14:textId="2655E9BB" w:rsidR="008E6203" w:rsidRDefault="00586528" w:rsidP="000F4FED">
      <w:r>
        <w:t xml:space="preserve">The </w:t>
      </w:r>
      <w:r w:rsidR="009A63FC">
        <w:t xml:space="preserve">first </w:t>
      </w:r>
      <w:r>
        <w:t xml:space="preserve">reference communication scenario consists of </w:t>
      </w:r>
      <w:r w:rsidR="006E3BE5">
        <w:t xml:space="preserve">multiple </w:t>
      </w:r>
      <w:r>
        <w:t xml:space="preserve">listening </w:t>
      </w:r>
      <w:r w:rsidR="006E3BE5">
        <w:t xml:space="preserve">and talking </w:t>
      </w:r>
      <w:r w:rsidR="00D73C18">
        <w:t>head and torso simulators (</w:t>
      </w:r>
      <w:r>
        <w:t>HATS</w:t>
      </w:r>
      <w:r w:rsidR="00D73C18">
        <w:t>)</w:t>
      </w:r>
      <w:r w:rsidR="009A63FC">
        <w:t xml:space="preserve"> in a static arrangement </w:t>
      </w:r>
      <w:r w:rsidR="006E3BE5">
        <w:t xml:space="preserve">at two locations A and B. </w:t>
      </w:r>
      <w:r w:rsidR="00501154">
        <w:t xml:space="preserve">As an example, </w:t>
      </w:r>
      <w:r w:rsidR="005E0C80">
        <w:fldChar w:fldCharType="begin"/>
      </w:r>
      <w:r w:rsidR="005E0C80">
        <w:instrText xml:space="preserve"> REF _Ref29887570 \h </w:instrText>
      </w:r>
      <w:r w:rsidR="005E0C80">
        <w:fldChar w:fldCharType="separate"/>
      </w:r>
      <w:r w:rsidR="005E0C80">
        <w:t xml:space="preserve">Figure </w:t>
      </w:r>
      <w:r w:rsidR="005E0C80">
        <w:rPr>
          <w:noProof/>
        </w:rPr>
        <w:t>1</w:t>
      </w:r>
      <w:r w:rsidR="005E0C80">
        <w:fldChar w:fldCharType="end"/>
      </w:r>
      <w:r w:rsidR="006E3BE5">
        <w:t xml:space="preserve"> illustrates </w:t>
      </w:r>
      <w:r w:rsidR="00501154">
        <w:t xml:space="preserve">the situation as a virtual circular distribution </w:t>
      </w:r>
      <w:r w:rsidR="00D73C18">
        <w:t>with three HATS at location A and three HATS at location B</w:t>
      </w:r>
      <w:r>
        <w:t>.</w:t>
      </w:r>
    </w:p>
    <w:p w14:paraId="25FCE1CA" w14:textId="77777777" w:rsidR="008B3ACA" w:rsidRDefault="008B3ACA" w:rsidP="008B3ACA">
      <w:pPr>
        <w:keepNext/>
        <w:jc w:val="center"/>
      </w:pPr>
      <w:r>
        <w:rPr>
          <w:noProof/>
          <w:lang w:val="en-US"/>
        </w:rPr>
        <w:lastRenderedPageBreak/>
        <mc:AlternateContent>
          <mc:Choice Requires="wps">
            <w:drawing>
              <wp:anchor distT="0" distB="0" distL="114300" distR="114300" simplePos="0" relativeHeight="251661312" behindDoc="0" locked="0" layoutInCell="1" allowOverlap="1" wp14:anchorId="442193E9" wp14:editId="6E25CD85">
                <wp:simplePos x="0" y="0"/>
                <wp:positionH relativeFrom="column">
                  <wp:posOffset>3946525</wp:posOffset>
                </wp:positionH>
                <wp:positionV relativeFrom="paragraph">
                  <wp:posOffset>1421130</wp:posOffset>
                </wp:positionV>
                <wp:extent cx="880281" cy="245631"/>
                <wp:effectExtent l="0" t="0" r="15240" b="21590"/>
                <wp:wrapNone/>
                <wp:docPr id="2" name="Textfeld 2"/>
                <wp:cNvGraphicFramePr/>
                <a:graphic xmlns:a="http://schemas.openxmlformats.org/drawingml/2006/main">
                  <a:graphicData uri="http://schemas.microsoft.com/office/word/2010/wordprocessingShape">
                    <wps:wsp>
                      <wps:cNvSpPr txBox="1"/>
                      <wps:spPr>
                        <a:xfrm>
                          <a:off x="0" y="0"/>
                          <a:ext cx="880281" cy="245631"/>
                        </a:xfrm>
                        <a:prstGeom prst="rect">
                          <a:avLst/>
                        </a:prstGeom>
                        <a:solidFill>
                          <a:schemeClr val="lt1"/>
                        </a:solidFill>
                        <a:ln w="6350">
                          <a:solidFill>
                            <a:prstClr val="black"/>
                          </a:solidFill>
                        </a:ln>
                      </wps:spPr>
                      <wps:txbx>
                        <w:txbxContent>
                          <w:p w14:paraId="3AD9936D" w14:textId="1B156CD1" w:rsidR="008B3ACA" w:rsidRDefault="008B3ACA" w:rsidP="008B3ACA">
                            <w:pPr>
                              <w:jc w:val="center"/>
                            </w:pPr>
                            <w:r>
                              <w:t>Location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2193E9" id="_x0000_t202" coordsize="21600,21600" o:spt="202" path="m,l,21600r21600,l21600,xe">
                <v:stroke joinstyle="miter"/>
                <v:path gradientshapeok="t" o:connecttype="rect"/>
              </v:shapetype>
              <v:shape id="Textfeld 2" o:spid="_x0000_s1026" type="#_x0000_t202" style="position:absolute;left:0;text-align:left;margin-left:310.75pt;margin-top:111.9pt;width:69.3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" fillcolor="white [3201]" strokeweight=".5pt">
                <v:textbox>
                  <w:txbxContent>
                    <w:p w14:paraId="3AD9936D" w14:textId="1B156CD1" w:rsidR="008B3ACA" w:rsidRDefault="008B3ACA" w:rsidP="008B3ACA">
                      <w:pPr>
                        <w:jc w:val="center"/>
                      </w:pPr>
                      <w:r>
                        <w:t xml:space="preserve">Location </w:t>
                      </w:r>
                      <w:r>
                        <w:t>B</w:t>
                      </w:r>
                    </w:p>
                  </w:txbxContent>
                </v:textbox>
              </v:shape>
            </w:pict>
          </mc:Fallback>
        </mc:AlternateContent>
      </w:r>
      <w:r w:rsidR="00DB1EA6">
        <w:rPr>
          <w:noProof/>
          <w:lang w:val="en-US"/>
        </w:rPr>
        <mc:AlternateContent>
          <mc:Choice Requires="wps">
            <w:drawing>
              <wp:anchor distT="0" distB="0" distL="114300" distR="114300" simplePos="0" relativeHeight="251659264" behindDoc="0" locked="0" layoutInCell="1" allowOverlap="1" wp14:anchorId="7428EED5" wp14:editId="3B4A5F6D">
                <wp:simplePos x="0" y="0"/>
                <wp:positionH relativeFrom="column">
                  <wp:posOffset>3946525</wp:posOffset>
                </wp:positionH>
                <wp:positionV relativeFrom="paragraph">
                  <wp:posOffset>1022985</wp:posOffset>
                </wp:positionV>
                <wp:extent cx="880281" cy="245631"/>
                <wp:effectExtent l="0" t="0" r="15240" b="21590"/>
                <wp:wrapNone/>
                <wp:docPr id="1" name="Textfeld 1"/>
                <wp:cNvGraphicFramePr/>
                <a:graphic xmlns:a="http://schemas.openxmlformats.org/drawingml/2006/main">
                  <a:graphicData uri="http://schemas.microsoft.com/office/word/2010/wordprocessingShape">
                    <wps:wsp>
                      <wps:cNvSpPr txBox="1"/>
                      <wps:spPr>
                        <a:xfrm>
                          <a:off x="0" y="0"/>
                          <a:ext cx="880281" cy="245631"/>
                        </a:xfrm>
                        <a:prstGeom prst="rect">
                          <a:avLst/>
                        </a:prstGeom>
                        <a:solidFill>
                          <a:schemeClr val="lt1"/>
                        </a:solidFill>
                        <a:ln w="6350">
                          <a:solidFill>
                            <a:prstClr val="black"/>
                          </a:solidFill>
                        </a:ln>
                      </wps:spPr>
                      <wps:txbx>
                        <w:txbxContent>
                          <w:p w14:paraId="512D4CBB" w14:textId="407BAD76" w:rsidR="00DB1EA6" w:rsidRDefault="00DB1EA6" w:rsidP="00DB1EA6">
                            <w:pPr>
                              <w:jc w:val="center"/>
                            </w:pPr>
                            <w:r>
                              <w:t>Location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28EED5" id="Textfeld 1" o:spid="_x0000_s1027" type="#_x0000_t202" style="position:absolute;left:0;text-align:left;margin-left:310.75pt;margin-top:80.55pt;width:69.3pt;height:1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" fillcolor="white [3201]" strokeweight=".5pt">
                <v:textbox>
                  <w:txbxContent>
                    <w:p w14:paraId="512D4CBB" w14:textId="407BAD76" w:rsidR="00DB1EA6" w:rsidRDefault="00DB1EA6" w:rsidP="00DB1EA6">
                      <w:pPr>
                        <w:jc w:val="center"/>
                      </w:pPr>
                      <w:r>
                        <w:t>Location A</w:t>
                      </w:r>
                    </w:p>
                  </w:txbxContent>
                </v:textbox>
              </v:shape>
            </w:pict>
          </mc:Fallback>
        </mc:AlternateContent>
      </w:r>
      <w:r w:rsidR="008E6203">
        <w:rPr>
          <w:noProof/>
          <w:lang w:val="en-US"/>
        </w:rPr>
        <w:drawing>
          <wp:inline distT="0" distB="0" distL="0" distR="0" wp14:anchorId="4D2D95F1" wp14:editId="0B3099D1">
            <wp:extent cx="2881630" cy="2733968"/>
            <wp:effectExtent l="0" t="0" r="0" b="9525"/>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magnus.schaefer\AppData\Local\Microsoft\Windows\INetCache\Content.Word\Reference.pn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881630" cy="2733968"/>
                    </a:xfrm>
                    <a:prstGeom prst="rect">
                      <a:avLst/>
                    </a:prstGeom>
                    <a:noFill/>
                    <a:ln>
                      <a:noFill/>
                    </a:ln>
                  </pic:spPr>
                </pic:pic>
              </a:graphicData>
            </a:graphic>
          </wp:inline>
        </w:drawing>
      </w:r>
    </w:p>
    <w:p w14:paraId="30CEAE6A" w14:textId="28632B61" w:rsidR="000F4FED" w:rsidRDefault="008B3ACA" w:rsidP="008B3ACA">
      <w:pPr>
        <w:pStyle w:val="Beschriftung"/>
        <w:jc w:val="center"/>
      </w:pPr>
      <w:bookmarkStart w:id="1" w:name="_Ref29887570"/>
      <w:r>
        <w:t xml:space="preserve">Figure </w:t>
      </w:r>
      <w:r>
        <w:fldChar w:fldCharType="begin"/>
      </w:r>
      <w:r>
        <w:instrText xml:space="preserve"> SEQ Figure \* ARABIC </w:instrText>
      </w:r>
      <w:r>
        <w:fldChar w:fldCharType="separate"/>
      </w:r>
      <w:r w:rsidR="00612A05">
        <w:rPr>
          <w:noProof/>
        </w:rPr>
        <w:t>1</w:t>
      </w:r>
      <w:r>
        <w:fldChar w:fldCharType="end"/>
      </w:r>
      <w:bookmarkEnd w:id="1"/>
      <w:r>
        <w:t>: Example communication scenario</w:t>
      </w:r>
    </w:p>
    <w:p w14:paraId="557F8524" w14:textId="5754402F" w:rsidR="006E3BE5" w:rsidRDefault="006E3BE5" w:rsidP="008E6203">
      <w:r>
        <w:t>For testing purposes, this scenario can be subdivided into the following test cases</w:t>
      </w:r>
      <w:r w:rsidR="00DB1EA6">
        <w:t xml:space="preserve"> which can be used to assess different aspects of the communication system (all cases assume </w:t>
      </w:r>
      <w:proofErr w:type="spellStart"/>
      <w:r w:rsidR="00DB1EA6">
        <w:t>w.l.o.g</w:t>
      </w:r>
      <w:proofErr w:type="spellEnd"/>
      <w:r w:rsidR="00DB1EA6">
        <w:t>. that the talking HATS are at location A)</w:t>
      </w:r>
      <w:r>
        <w:t>:</w:t>
      </w:r>
    </w:p>
    <w:p w14:paraId="5C05E624" w14:textId="77777777" w:rsidR="006E3BE5" w:rsidRDefault="006E3BE5" w:rsidP="006E3BE5">
      <w:pPr>
        <w:pStyle w:val="Listenabsatz"/>
        <w:numPr>
          <w:ilvl w:val="0"/>
          <w:numId w:val="15"/>
        </w:numPr>
      </w:pPr>
      <w:r>
        <w:t>Location A: single talking, Location B: single listening</w:t>
      </w:r>
    </w:p>
    <w:p w14:paraId="08AD547D" w14:textId="2F7C330A" w:rsidR="006E3BE5" w:rsidRDefault="006E3BE5" w:rsidP="006E3BE5">
      <w:pPr>
        <w:pStyle w:val="Listenabsatz"/>
        <w:numPr>
          <w:ilvl w:val="0"/>
          <w:numId w:val="15"/>
        </w:numPr>
      </w:pPr>
      <w:r>
        <w:t>Location A: multiple talking, Location B: single listening</w:t>
      </w:r>
    </w:p>
    <w:p w14:paraId="4ABEC2CD" w14:textId="0D07D7AD" w:rsidR="006E3BE5" w:rsidRDefault="006E3BE5" w:rsidP="006E3BE5">
      <w:pPr>
        <w:pStyle w:val="Listenabsatz"/>
        <w:numPr>
          <w:ilvl w:val="0"/>
          <w:numId w:val="15"/>
        </w:numPr>
      </w:pPr>
      <w:r>
        <w:t xml:space="preserve">Location A: </w:t>
      </w:r>
      <w:r w:rsidR="00DB1EA6">
        <w:t>multiple talking</w:t>
      </w:r>
      <w:r>
        <w:t xml:space="preserve">, Location B: </w:t>
      </w:r>
      <w:r w:rsidR="00DB1EA6">
        <w:t>multiple listening</w:t>
      </w:r>
    </w:p>
    <w:p w14:paraId="0D4887A1" w14:textId="0C75825B" w:rsidR="006E3BE5" w:rsidRDefault="006E3BE5" w:rsidP="006E3BE5">
      <w:pPr>
        <w:pStyle w:val="Listenabsatz"/>
        <w:numPr>
          <w:ilvl w:val="0"/>
          <w:numId w:val="15"/>
        </w:numPr>
      </w:pPr>
      <w:r>
        <w:t xml:space="preserve">Location A: single </w:t>
      </w:r>
      <w:r w:rsidR="00DB1EA6">
        <w:t>talking, Location A and location B: multiple listening</w:t>
      </w:r>
    </w:p>
    <w:p w14:paraId="31D2E914" w14:textId="5B220392" w:rsidR="006E3BE5" w:rsidRDefault="00DB1EA6" w:rsidP="008E6203">
      <w:r>
        <w:t>Note:</w:t>
      </w:r>
      <w:r>
        <w:tab/>
        <w:t>Case</w:t>
      </w:r>
      <w:r w:rsidR="006E3BE5">
        <w:t xml:space="preserve"> #1 </w:t>
      </w:r>
      <w:r>
        <w:t xml:space="preserve">can be considered as a “classical” end-to-end telephony situation. </w:t>
      </w:r>
    </w:p>
    <w:p w14:paraId="6E73D296" w14:textId="737B361B" w:rsidR="0032691D" w:rsidRDefault="009A63FC" w:rsidP="008E6203">
      <w:r>
        <w:t xml:space="preserve">Any immersive communication system should be able to </w:t>
      </w:r>
      <w:r w:rsidR="0032691D">
        <w:t xml:space="preserve">capture the scenery at Location A and </w:t>
      </w:r>
      <w:r>
        <w:t xml:space="preserve">replicate </w:t>
      </w:r>
      <w:r w:rsidR="0032691D">
        <w:t xml:space="preserve">it </w:t>
      </w:r>
      <w:r w:rsidR="00DB1EA6">
        <w:t xml:space="preserve">in a </w:t>
      </w:r>
      <w:r w:rsidR="0032691D">
        <w:t>perceptually correct</w:t>
      </w:r>
      <w:r w:rsidR="00DB1EA6">
        <w:t xml:space="preserve"> manner</w:t>
      </w:r>
      <w:r w:rsidR="0032691D">
        <w:t xml:space="preserve"> at Location B</w:t>
      </w:r>
      <w:r w:rsidR="00DB1EA6">
        <w:t xml:space="preserve"> (</w:t>
      </w:r>
      <w:r w:rsidR="0032691D">
        <w:t>and vice versa</w:t>
      </w:r>
      <w:r w:rsidR="00DB1EA6">
        <w:t>)</w:t>
      </w:r>
      <w:r w:rsidR="0032691D">
        <w:t>. The original acoustic scene is always considered as the optimum reference. In consequence, any basic qualification methodology has to be reference-based.</w:t>
      </w:r>
    </w:p>
    <w:p w14:paraId="58D79A6D" w14:textId="7B5FBDC0" w:rsidR="005E0C80" w:rsidRDefault="005E0C80" w:rsidP="008E6203">
      <w:r>
        <w:t xml:space="preserve">The reference recordings for this scenario should be made by positioning all HATS at a single location in the spatial distribution that was chosen (e.g., the circular arrangement from </w:t>
      </w:r>
      <w:r>
        <w:fldChar w:fldCharType="begin"/>
      </w:r>
      <w:r>
        <w:instrText xml:space="preserve"> REF _Ref29887570 \h </w:instrText>
      </w:r>
      <w:r>
        <w:fldChar w:fldCharType="separate"/>
      </w:r>
      <w:r>
        <w:t xml:space="preserve">Figure </w:t>
      </w:r>
      <w:r>
        <w:rPr>
          <w:noProof/>
        </w:rPr>
        <w:t>1</w:t>
      </w:r>
      <w:r>
        <w:fldChar w:fldCharType="end"/>
      </w:r>
      <w:r>
        <w:t xml:space="preserve">) and recording the different signals that are necessary to construct the four different test cases. At the very least, this comprises individual speech sequences from the three top HATS in </w:t>
      </w:r>
      <w:r>
        <w:fldChar w:fldCharType="begin"/>
      </w:r>
      <w:r>
        <w:instrText xml:space="preserve"> REF _Ref29887570 \h </w:instrText>
      </w:r>
      <w:r>
        <w:fldChar w:fldCharType="separate"/>
      </w:r>
      <w:r>
        <w:t xml:space="preserve">Figure </w:t>
      </w:r>
      <w:r>
        <w:rPr>
          <w:noProof/>
        </w:rPr>
        <w:t>1</w:t>
      </w:r>
      <w:r>
        <w:fldChar w:fldCharType="end"/>
      </w:r>
      <w:r>
        <w:t xml:space="preserve"> that are recorded by all six HATS in the arrangement. The test cases with multiple talkers could then be generated by summation of the individual signals as the setup can be expected to be mostly linear.</w:t>
      </w:r>
    </w:p>
    <w:p w14:paraId="58C2114C" w14:textId="5224A210" w:rsidR="004D2EE1" w:rsidRDefault="000F4FED" w:rsidP="008B3ACA">
      <w:pPr>
        <w:pStyle w:val="berschrift1"/>
        <w:ind w:left="0" w:firstLine="0"/>
      </w:pPr>
      <w:r>
        <w:t>Recording and playback for systems under test</w:t>
      </w:r>
    </w:p>
    <w:p w14:paraId="626A0EDC" w14:textId="0B1D71DA" w:rsidR="000719D0" w:rsidRDefault="00BB048C" w:rsidP="000719D0">
      <w:r>
        <w:t>Testing of the communication system requires a spatial separation of the two groups of HATS. Additionally, t</w:t>
      </w:r>
      <w:r w:rsidR="008B3ACA">
        <w:t xml:space="preserve">here is an important difference between the test cases 1-3 and test case 4 when it comes to actually performing the tests: Recording and playback can be separated for test cases 1-3 while a complete communication system is necessary to conduct tests according to test case 4. Example setups for recording and playback according to test case </w:t>
      </w:r>
      <w:r w:rsidR="00F37044">
        <w:t>3</w:t>
      </w:r>
      <w:r w:rsidR="00AC6480">
        <w:t xml:space="preserve"> are</w:t>
      </w:r>
      <w:r w:rsidR="008B3ACA">
        <w:t xml:space="preserve"> shown in </w:t>
      </w:r>
      <w:r w:rsidR="00FE5EFB">
        <w:fldChar w:fldCharType="begin"/>
      </w:r>
      <w:r w:rsidR="00FE5EFB">
        <w:instrText xml:space="preserve"> REF _Ref29888083 \h </w:instrText>
      </w:r>
      <w:r w:rsidR="00FE5EFB">
        <w:fldChar w:fldCharType="separate"/>
      </w:r>
      <w:r w:rsidR="00FE5EFB">
        <w:t xml:space="preserve">Figure </w:t>
      </w:r>
      <w:r w:rsidR="00FE5EFB">
        <w:rPr>
          <w:noProof/>
        </w:rPr>
        <w:t>2</w:t>
      </w:r>
      <w:r w:rsidR="00FE5EFB">
        <w:fldChar w:fldCharType="end"/>
      </w:r>
      <w:r w:rsidR="00FE5EFB">
        <w:t xml:space="preserve"> and </w:t>
      </w:r>
      <w:r w:rsidR="00FE5EFB">
        <w:fldChar w:fldCharType="begin"/>
      </w:r>
      <w:r w:rsidR="00FE5EFB">
        <w:instrText xml:space="preserve"> REF _Ref29888085 \h </w:instrText>
      </w:r>
      <w:r w:rsidR="00FE5EFB">
        <w:fldChar w:fldCharType="separate"/>
      </w:r>
      <w:r w:rsidR="00FE5EFB">
        <w:t xml:space="preserve">Figure </w:t>
      </w:r>
      <w:r w:rsidR="00FE5EFB">
        <w:rPr>
          <w:noProof/>
        </w:rPr>
        <w:t>3</w:t>
      </w:r>
      <w:r w:rsidR="00FE5EFB">
        <w:fldChar w:fldCharType="end"/>
      </w:r>
      <w:r w:rsidR="008B3ACA">
        <w:t xml:space="preserve">. The </w:t>
      </w:r>
      <w:r w:rsidR="000719D0">
        <w:t>device under test (DUT</w:t>
      </w:r>
      <w:r w:rsidR="00F37044" w:rsidRPr="00F37044">
        <w:rPr>
          <w:vertAlign w:val="subscript"/>
        </w:rPr>
        <w:t>SND|RCV</w:t>
      </w:r>
      <w:r w:rsidR="000719D0">
        <w:t>) is only exemplarily shown in the middle of the arrangement, its placement is not specified</w:t>
      </w:r>
      <w:r w:rsidR="008B3ACA">
        <w:t xml:space="preserve"> as it heavily depends on the actual communication system that is used</w:t>
      </w:r>
      <w:r w:rsidR="000719D0">
        <w:t xml:space="preserve">. </w:t>
      </w:r>
    </w:p>
    <w:p w14:paraId="42FB2C65" w14:textId="2B48C1D4" w:rsidR="000719D0" w:rsidRPr="000719D0" w:rsidRDefault="000719D0" w:rsidP="000719D0">
      <w:r>
        <w:t xml:space="preserve">The same signals and signal combinations that were used in the reference </w:t>
      </w:r>
      <w:r w:rsidR="008B3ACA">
        <w:t>scenario</w:t>
      </w:r>
      <w:r>
        <w:t xml:space="preserve"> are also used he</w:t>
      </w:r>
      <w:r w:rsidR="000D131E">
        <w:t>re. No</w:t>
      </w:r>
      <w:r w:rsidR="008B3ACA">
        <w:t>te that</w:t>
      </w:r>
      <w:r w:rsidR="000D131E">
        <w:t xml:space="preserve"> </w:t>
      </w:r>
      <w:r w:rsidR="008E3F0D">
        <w:t>cases</w:t>
      </w:r>
      <w:r w:rsidR="000D131E">
        <w:t xml:space="preserve"> with multiple competing talkers </w:t>
      </w:r>
      <w:r w:rsidR="00A643B9">
        <w:t xml:space="preserve">shall be recorded directly </w:t>
      </w:r>
      <w:r w:rsidR="008B3ACA">
        <w:t xml:space="preserve">and not constructed from a summation of </w:t>
      </w:r>
      <w:r w:rsidR="008E3F0D">
        <w:t xml:space="preserve">signals from single talkers </w:t>
      </w:r>
      <w:r w:rsidR="00A643B9">
        <w:t xml:space="preserve">as the results might differ since the devices </w:t>
      </w:r>
      <w:proofErr w:type="spellStart"/>
      <w:r w:rsidR="00A643B9">
        <w:t>can not</w:t>
      </w:r>
      <w:proofErr w:type="spellEnd"/>
      <w:r w:rsidR="00A643B9">
        <w:t xml:space="preserve"> be expected to behave linearly.</w:t>
      </w:r>
    </w:p>
    <w:p w14:paraId="29288820" w14:textId="77777777" w:rsidR="008B3ACA" w:rsidRDefault="008E6203" w:rsidP="008B3ACA">
      <w:pPr>
        <w:keepNext/>
        <w:jc w:val="center"/>
      </w:pPr>
      <w:r>
        <w:rPr>
          <w:noProof/>
          <w:lang w:val="en-US"/>
        </w:rPr>
        <w:lastRenderedPageBreak/>
        <w:drawing>
          <wp:inline distT="0" distB="0" distL="0" distR="0" wp14:anchorId="57C5F60A" wp14:editId="057CF9D4">
            <wp:extent cx="2881630" cy="2729213"/>
            <wp:effectExtent l="0" t="0" r="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agnus.schaefer\AppData\Local\Microsoft\Windows\INetCache\Content.Word\Device_Recording.pn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81630" cy="2729213"/>
                    </a:xfrm>
                    <a:prstGeom prst="rect">
                      <a:avLst/>
                    </a:prstGeom>
                    <a:noFill/>
                    <a:ln>
                      <a:noFill/>
                    </a:ln>
                  </pic:spPr>
                </pic:pic>
              </a:graphicData>
            </a:graphic>
          </wp:inline>
        </w:drawing>
      </w:r>
    </w:p>
    <w:p w14:paraId="4241B693" w14:textId="573A89A4" w:rsidR="000719D0" w:rsidRDefault="008B3ACA" w:rsidP="008B3ACA">
      <w:pPr>
        <w:pStyle w:val="Beschriftung"/>
        <w:jc w:val="center"/>
      </w:pPr>
      <w:bookmarkStart w:id="2" w:name="_Ref29888083"/>
      <w:r>
        <w:t xml:space="preserve">Figure </w:t>
      </w:r>
      <w:r>
        <w:fldChar w:fldCharType="begin"/>
      </w:r>
      <w:r>
        <w:instrText xml:space="preserve"> SEQ Figure \* ARABIC </w:instrText>
      </w:r>
      <w:r>
        <w:fldChar w:fldCharType="separate"/>
      </w:r>
      <w:r w:rsidR="00612A05">
        <w:rPr>
          <w:noProof/>
        </w:rPr>
        <w:t>2</w:t>
      </w:r>
      <w:r>
        <w:fldChar w:fldCharType="end"/>
      </w:r>
      <w:bookmarkEnd w:id="2"/>
      <w:r>
        <w:t>: Example recording setup for test case 2</w:t>
      </w:r>
    </w:p>
    <w:p w14:paraId="69CD0634" w14:textId="59657DD1" w:rsidR="00A643B9" w:rsidRDefault="00A643B9" w:rsidP="00872B5B">
      <w:r>
        <w:t xml:space="preserve">The playback setup consists of the </w:t>
      </w:r>
      <w:r w:rsidR="00F37044">
        <w:t xml:space="preserve">receiving </w:t>
      </w:r>
      <w:r>
        <w:t>component of the device and a listening HATS.</w:t>
      </w:r>
    </w:p>
    <w:p w14:paraId="0AC7C656" w14:textId="167A3BED" w:rsidR="008B3ACA" w:rsidRDefault="00C332C4" w:rsidP="008B3ACA">
      <w:pPr>
        <w:keepNext/>
        <w:jc w:val="center"/>
      </w:pPr>
      <w:r>
        <w:pict w14:anchorId="6628D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205pt">
            <v:imagedata r:id="rId10" o:title="Device_Playback(1)"/>
          </v:shape>
        </w:pict>
      </w:r>
    </w:p>
    <w:p w14:paraId="19727FC5" w14:textId="1182ADBE" w:rsidR="00CA36CB" w:rsidRDefault="008B3ACA" w:rsidP="008B3ACA">
      <w:pPr>
        <w:pStyle w:val="Beschriftung"/>
        <w:jc w:val="center"/>
      </w:pPr>
      <w:bookmarkStart w:id="3" w:name="_Ref29888085"/>
      <w:r>
        <w:t xml:space="preserve">Figure </w:t>
      </w:r>
      <w:r>
        <w:fldChar w:fldCharType="begin"/>
      </w:r>
      <w:r>
        <w:instrText xml:space="preserve"> SEQ Figure \* ARABIC </w:instrText>
      </w:r>
      <w:r>
        <w:fldChar w:fldCharType="separate"/>
      </w:r>
      <w:r w:rsidR="00612A05">
        <w:rPr>
          <w:noProof/>
        </w:rPr>
        <w:t>3</w:t>
      </w:r>
      <w:r>
        <w:fldChar w:fldCharType="end"/>
      </w:r>
      <w:bookmarkEnd w:id="3"/>
      <w:r>
        <w:t>: Example playback setup for test case 2</w:t>
      </w:r>
    </w:p>
    <w:p w14:paraId="61D45432" w14:textId="77777777" w:rsidR="0032691D" w:rsidRDefault="0032691D" w:rsidP="00F10E96"/>
    <w:p w14:paraId="3F9D5D95" w14:textId="52E78D58" w:rsidR="00A643B9" w:rsidRDefault="00A643B9" w:rsidP="00872B5B">
      <w:r>
        <w:t>The recorded signals in this setup can then be compared with the recorded signals from the reference measurement.</w:t>
      </w:r>
    </w:p>
    <w:p w14:paraId="18264B34" w14:textId="72166425" w:rsidR="008E3F0D" w:rsidRDefault="008E3F0D" w:rsidP="00872B5B">
      <w:r>
        <w:t xml:space="preserve">The setup for tests according to case 4 can be seen in </w:t>
      </w:r>
      <w:r w:rsidR="00FE5EFB">
        <w:fldChar w:fldCharType="begin"/>
      </w:r>
      <w:r w:rsidR="00FE5EFB">
        <w:instrText xml:space="preserve"> REF _Ref29888060 \h </w:instrText>
      </w:r>
      <w:r w:rsidR="00FE5EFB">
        <w:fldChar w:fldCharType="separate"/>
      </w:r>
      <w:r w:rsidR="00FE5EFB">
        <w:t xml:space="preserve">Figure </w:t>
      </w:r>
      <w:r w:rsidR="00FE5EFB">
        <w:rPr>
          <w:noProof/>
        </w:rPr>
        <w:t>4</w:t>
      </w:r>
      <w:r w:rsidR="00FE5EFB">
        <w:fldChar w:fldCharType="end"/>
      </w:r>
      <w:r>
        <w:t>.</w:t>
      </w:r>
    </w:p>
    <w:p w14:paraId="4AF58844" w14:textId="628EF83B" w:rsidR="008E3F0D" w:rsidRDefault="008E3F0D" w:rsidP="008E3F0D">
      <w:pPr>
        <w:keepNext/>
        <w:jc w:val="center"/>
      </w:pPr>
      <w:r>
        <w:rPr>
          <w:noProof/>
          <w:lang w:val="en-US"/>
        </w:rPr>
        <w:lastRenderedPageBreak/>
        <w:drawing>
          <wp:inline distT="0" distB="0" distL="0" distR="0" wp14:anchorId="62C216E7" wp14:editId="03323904">
            <wp:extent cx="2880000" cy="5952299"/>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vice_Playback"/>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80000" cy="5952299"/>
                    </a:xfrm>
                    <a:prstGeom prst="rect">
                      <a:avLst/>
                    </a:prstGeom>
                    <a:noFill/>
                    <a:ln>
                      <a:noFill/>
                    </a:ln>
                  </pic:spPr>
                </pic:pic>
              </a:graphicData>
            </a:graphic>
          </wp:inline>
        </w:drawing>
      </w:r>
    </w:p>
    <w:p w14:paraId="48796534" w14:textId="71B26B52" w:rsidR="008E3F0D" w:rsidRDefault="008E3F0D" w:rsidP="008E3F0D">
      <w:pPr>
        <w:pStyle w:val="Beschriftung"/>
        <w:jc w:val="center"/>
      </w:pPr>
      <w:bookmarkStart w:id="4" w:name="_Ref29888060"/>
      <w:r>
        <w:t xml:space="preserve">Figure </w:t>
      </w:r>
      <w:r>
        <w:fldChar w:fldCharType="begin"/>
      </w:r>
      <w:r>
        <w:instrText xml:space="preserve"> SEQ Figure \* ARABIC </w:instrText>
      </w:r>
      <w:r>
        <w:fldChar w:fldCharType="separate"/>
      </w:r>
      <w:r w:rsidR="00612A05">
        <w:rPr>
          <w:noProof/>
        </w:rPr>
        <w:t>4</w:t>
      </w:r>
      <w:r>
        <w:fldChar w:fldCharType="end"/>
      </w:r>
      <w:bookmarkEnd w:id="4"/>
      <w:r>
        <w:t xml:space="preserve">: Example </w:t>
      </w:r>
      <w:r w:rsidR="000213EF">
        <w:t>measurement</w:t>
      </w:r>
      <w:r>
        <w:t xml:space="preserve"> setup for test case </w:t>
      </w:r>
      <w:r w:rsidR="000213EF">
        <w:t>4</w:t>
      </w:r>
    </w:p>
    <w:p w14:paraId="07E344F5" w14:textId="24A249BC" w:rsidR="00F10E96" w:rsidRDefault="000213EF" w:rsidP="00872B5B">
      <w:r>
        <w:t>Even though there</w:t>
      </w:r>
      <w:r w:rsidR="009D386F">
        <w:t xml:space="preserve"> are no talkers in the vicinity of DUT</w:t>
      </w:r>
      <w:r w:rsidR="009D386F" w:rsidRPr="009D386F">
        <w:rPr>
          <w:vertAlign w:val="subscript"/>
        </w:rPr>
        <w:t>RCV</w:t>
      </w:r>
      <w:r w:rsidR="009D386F">
        <w:t>, the return channel is necessary to evaluate, e.g., the behaviour of the communication system w.r.t. echo.</w:t>
      </w:r>
    </w:p>
    <w:p w14:paraId="7E28BA84" w14:textId="5CF1BA28" w:rsidR="00F10E96" w:rsidRDefault="00F10E96" w:rsidP="00F10E96">
      <w:pPr>
        <w:pStyle w:val="berschrift1"/>
      </w:pPr>
      <w:r>
        <w:t>Perceptual Quality Attributes</w:t>
      </w:r>
    </w:p>
    <w:p w14:paraId="407F8A24" w14:textId="3F22AF0A" w:rsidR="00394DB3" w:rsidRDefault="00394DB3" w:rsidP="00394DB3">
      <w:r>
        <w:t>The assessment of the performance of the communication system shall be derived from the perception of the users of the system. As the expectations of the users regarding the capabilities of an immersive communication system will go beyond what is expected from a classical telephone connection, this should also be reflected in the assessment. The tests should be a collection of the most relevant criteria that are also used for telephone connections and additional criteria that evaluate the additional capabilities.</w:t>
      </w:r>
    </w:p>
    <w:p w14:paraId="30A1E548" w14:textId="52C2EFDA" w:rsidR="00394DB3" w:rsidRPr="00394DB3" w:rsidRDefault="00394DB3" w:rsidP="00394DB3">
      <w:r>
        <w:t>The tests should comprise:</w:t>
      </w:r>
    </w:p>
    <w:p w14:paraId="3ED2763D" w14:textId="77777777" w:rsidR="00F10E96" w:rsidRDefault="00F10E96" w:rsidP="00394DB3">
      <w:pPr>
        <w:pStyle w:val="Listenabsatz"/>
        <w:numPr>
          <w:ilvl w:val="0"/>
          <w:numId w:val="20"/>
        </w:numPr>
      </w:pPr>
      <w:r>
        <w:t>Loudness</w:t>
      </w:r>
    </w:p>
    <w:p w14:paraId="144C0EE1" w14:textId="496BEA60" w:rsidR="00F10E96" w:rsidRDefault="00F10E96" w:rsidP="00394DB3">
      <w:pPr>
        <w:pStyle w:val="Listenabsatz"/>
        <w:numPr>
          <w:ilvl w:val="1"/>
          <w:numId w:val="20"/>
        </w:numPr>
      </w:pPr>
      <w:r>
        <w:t>Overall loudness rating (OLR)</w:t>
      </w:r>
    </w:p>
    <w:p w14:paraId="618A6F05" w14:textId="37567185" w:rsidR="00F10E96" w:rsidRPr="00F10E96" w:rsidRDefault="00F10E96" w:rsidP="0032706D">
      <w:pPr>
        <w:pStyle w:val="Listenabsatz"/>
        <w:numPr>
          <w:ilvl w:val="0"/>
          <w:numId w:val="20"/>
        </w:numPr>
      </w:pPr>
      <w:r>
        <w:t>Timbre</w:t>
      </w:r>
    </w:p>
    <w:p w14:paraId="79BF2AB9" w14:textId="57812393" w:rsidR="00F10E96" w:rsidRPr="00F10E96" w:rsidRDefault="00F10E96" w:rsidP="00CC7367">
      <w:pPr>
        <w:pStyle w:val="Listenabsatz"/>
        <w:numPr>
          <w:ilvl w:val="0"/>
          <w:numId w:val="20"/>
        </w:numPr>
      </w:pPr>
      <w:r>
        <w:t>Distortion</w:t>
      </w:r>
    </w:p>
    <w:p w14:paraId="2B61E15A" w14:textId="41B07587" w:rsidR="00F10E96" w:rsidRDefault="00F10E96" w:rsidP="00AC6480">
      <w:pPr>
        <w:pStyle w:val="Listenabsatz"/>
        <w:numPr>
          <w:ilvl w:val="0"/>
          <w:numId w:val="20"/>
        </w:numPr>
      </w:pPr>
      <w:r>
        <w:lastRenderedPageBreak/>
        <w:t>Localization Accuracy</w:t>
      </w:r>
    </w:p>
    <w:p w14:paraId="2999913D" w14:textId="23749C93" w:rsidR="00AC6480" w:rsidRPr="00F10E96" w:rsidRDefault="00AC6480" w:rsidP="00AC6480">
      <w:pPr>
        <w:pStyle w:val="Listenabsatz"/>
        <w:numPr>
          <w:ilvl w:val="0"/>
          <w:numId w:val="20"/>
        </w:numPr>
      </w:pPr>
      <w:r>
        <w:t>Naturalness</w:t>
      </w:r>
    </w:p>
    <w:p w14:paraId="5AFC0782" w14:textId="2B0FC96F" w:rsidR="00F10E96" w:rsidRDefault="00F10E96" w:rsidP="00394DB3">
      <w:pPr>
        <w:pStyle w:val="Listenabsatz"/>
        <w:numPr>
          <w:ilvl w:val="0"/>
          <w:numId w:val="20"/>
        </w:numPr>
      </w:pPr>
      <w:r>
        <w:t>Echo Performance</w:t>
      </w:r>
    </w:p>
    <w:p w14:paraId="17AF82F7" w14:textId="7043660F" w:rsidR="00F10E96" w:rsidRPr="00F10E96" w:rsidRDefault="00F10E96" w:rsidP="00394DB3">
      <w:pPr>
        <w:pStyle w:val="Listenabsatz"/>
        <w:numPr>
          <w:ilvl w:val="1"/>
          <w:numId w:val="20"/>
        </w:numPr>
      </w:pPr>
      <w:r>
        <w:t>E.g., upcoming ETSI TS 103 802</w:t>
      </w:r>
    </w:p>
    <w:p w14:paraId="53A4E268" w14:textId="637C1FE7" w:rsidR="00F10E96" w:rsidRDefault="00F10E96" w:rsidP="00394DB3">
      <w:pPr>
        <w:pStyle w:val="Listenabsatz"/>
        <w:numPr>
          <w:ilvl w:val="0"/>
          <w:numId w:val="20"/>
        </w:numPr>
      </w:pPr>
      <w:r>
        <w:t>Double Talk Performance</w:t>
      </w:r>
    </w:p>
    <w:p w14:paraId="2BE0DBE0" w14:textId="1FB2B983" w:rsidR="00394DB3" w:rsidRDefault="001B3F46" w:rsidP="00394DB3">
      <w:r>
        <w:t xml:space="preserve">Note: </w:t>
      </w:r>
      <w:r w:rsidR="00394DB3">
        <w:t>This list is not exhaustive and should be extended with addit</w:t>
      </w:r>
      <w:r>
        <w:t>ional criteria if necessary.</w:t>
      </w:r>
    </w:p>
    <w:p w14:paraId="688AC64D" w14:textId="3BC213DE" w:rsidR="0032691D" w:rsidRDefault="0032691D" w:rsidP="008E6203">
      <w:pPr>
        <w:pStyle w:val="berschrift1"/>
        <w:jc w:val="both"/>
      </w:pPr>
      <w:r>
        <w:t>Dynamic Scenarios</w:t>
      </w:r>
    </w:p>
    <w:p w14:paraId="3C108AAD" w14:textId="4809D9E5" w:rsidR="00557E6B" w:rsidRDefault="001B3F46" w:rsidP="001B3F46">
      <w:r>
        <w:t>One aspect that is facilitated by immersive communication systems is not reflected in the tests that were suggested so far: the possibility for listener (or talker) movement. The presented approach can be extended both in the reference scenario (cf.</w:t>
      </w:r>
      <w:r w:rsidR="00BB048C">
        <w:t xml:space="preserve"> </w:t>
      </w:r>
      <w:r w:rsidR="00BB048C">
        <w:fldChar w:fldCharType="begin"/>
      </w:r>
      <w:r w:rsidR="00BB048C">
        <w:instrText xml:space="preserve"> REF _Ref29888020 \h </w:instrText>
      </w:r>
      <w:r w:rsidR="00BB048C">
        <w:fldChar w:fldCharType="separate"/>
      </w:r>
      <w:r w:rsidR="00BB048C">
        <w:t xml:space="preserve">Figure </w:t>
      </w:r>
      <w:r w:rsidR="00BB048C">
        <w:rPr>
          <w:noProof/>
        </w:rPr>
        <w:t>5</w:t>
      </w:r>
      <w:r w:rsidR="00BB048C">
        <w:fldChar w:fldCharType="end"/>
      </w:r>
      <w:r>
        <w:t xml:space="preserve">) as well as in the playback setup (cf. </w:t>
      </w:r>
      <w:r w:rsidR="00BB048C">
        <w:fldChar w:fldCharType="begin"/>
      </w:r>
      <w:r w:rsidR="00BB048C">
        <w:instrText xml:space="preserve"> REF _Ref29888032 \h </w:instrText>
      </w:r>
      <w:r w:rsidR="00BB048C">
        <w:fldChar w:fldCharType="separate"/>
      </w:r>
      <w:r w:rsidR="00BB048C">
        <w:t xml:space="preserve">Figure </w:t>
      </w:r>
      <w:r w:rsidR="00BB048C">
        <w:rPr>
          <w:noProof/>
        </w:rPr>
        <w:t>6</w:t>
      </w:r>
      <w:r w:rsidR="00BB048C">
        <w:fldChar w:fldCharType="end"/>
      </w:r>
      <w:r>
        <w:t>) to allow for translations as well as rotations of the listeners. The same could also be implemented for the talkers – the impact is bigger for the listeners, though.</w:t>
      </w:r>
    </w:p>
    <w:p w14:paraId="32B85E5C" w14:textId="542EF54E" w:rsidR="00394DB3" w:rsidRDefault="00AC6480" w:rsidP="00394DB3">
      <w:pPr>
        <w:keepNext/>
        <w:jc w:val="center"/>
      </w:pPr>
      <w:r w:rsidRPr="00AC6480">
        <w:rPr>
          <w:noProof/>
          <w:lang w:val="en-US"/>
        </w:rPr>
        <mc:AlternateContent>
          <mc:Choice Requires="wps">
            <w:drawing>
              <wp:anchor distT="0" distB="0" distL="114300" distR="114300" simplePos="0" relativeHeight="251663360" behindDoc="0" locked="0" layoutInCell="1" allowOverlap="1" wp14:anchorId="16D8A1B7" wp14:editId="15015BB3">
                <wp:simplePos x="0" y="0"/>
                <wp:positionH relativeFrom="column">
                  <wp:posOffset>3947795</wp:posOffset>
                </wp:positionH>
                <wp:positionV relativeFrom="paragraph">
                  <wp:posOffset>1026160</wp:posOffset>
                </wp:positionV>
                <wp:extent cx="880110" cy="245110"/>
                <wp:effectExtent l="0" t="0" r="15240" b="21590"/>
                <wp:wrapNone/>
                <wp:docPr id="4" name="Textfeld 4"/>
                <wp:cNvGraphicFramePr/>
                <a:graphic xmlns:a="http://schemas.openxmlformats.org/drawingml/2006/main">
                  <a:graphicData uri="http://schemas.microsoft.com/office/word/2010/wordprocessingShape">
                    <wps:wsp>
                      <wps:cNvSpPr txBox="1"/>
                      <wps:spPr>
                        <a:xfrm>
                          <a:off x="0" y="0"/>
                          <a:ext cx="880110" cy="245110"/>
                        </a:xfrm>
                        <a:prstGeom prst="rect">
                          <a:avLst/>
                        </a:prstGeom>
                        <a:solidFill>
                          <a:schemeClr val="lt1"/>
                        </a:solidFill>
                        <a:ln w="6350">
                          <a:solidFill>
                            <a:prstClr val="black"/>
                          </a:solidFill>
                        </a:ln>
                      </wps:spPr>
                      <wps:txbx>
                        <w:txbxContent>
                          <w:p w14:paraId="17BC23F6" w14:textId="77777777" w:rsidR="00AC6480" w:rsidRDefault="00AC6480" w:rsidP="00AC6480">
                            <w:pPr>
                              <w:jc w:val="center"/>
                            </w:pPr>
                            <w:r>
                              <w:t>Location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D8A1B7" id="Textfeld 4" o:spid="_x0000_s1028" type="#_x0000_t202" style="position:absolute;left:0;text-align:left;margin-left:310.85pt;margin-top:80.8pt;width:69.3pt;height:19.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" fillcolor="white [3201]" strokeweight=".5pt">
                <v:textbox>
                  <w:txbxContent>
                    <w:p w14:paraId="17BC23F6" w14:textId="77777777" w:rsidR="00AC6480" w:rsidRDefault="00AC6480" w:rsidP="00AC6480">
                      <w:pPr>
                        <w:jc w:val="center"/>
                      </w:pPr>
                      <w:r>
                        <w:t>Location A</w:t>
                      </w:r>
                    </w:p>
                  </w:txbxContent>
                </v:textbox>
              </v:shape>
            </w:pict>
          </mc:Fallback>
        </mc:AlternateContent>
      </w:r>
      <w:r w:rsidRPr="00AC6480">
        <w:rPr>
          <w:noProof/>
          <w:lang w:val="en-US"/>
        </w:rPr>
        <mc:AlternateContent>
          <mc:Choice Requires="wps">
            <w:drawing>
              <wp:anchor distT="0" distB="0" distL="114300" distR="114300" simplePos="0" relativeHeight="251664384" behindDoc="0" locked="0" layoutInCell="1" allowOverlap="1" wp14:anchorId="6CB0E4E5" wp14:editId="36708093">
                <wp:simplePos x="0" y="0"/>
                <wp:positionH relativeFrom="column">
                  <wp:posOffset>3948059</wp:posOffset>
                </wp:positionH>
                <wp:positionV relativeFrom="paragraph">
                  <wp:posOffset>1424305</wp:posOffset>
                </wp:positionV>
                <wp:extent cx="880110" cy="245110"/>
                <wp:effectExtent l="0" t="0" r="15240" b="21590"/>
                <wp:wrapNone/>
                <wp:docPr id="5" name="Textfeld 5"/>
                <wp:cNvGraphicFramePr/>
                <a:graphic xmlns:a="http://schemas.openxmlformats.org/drawingml/2006/main">
                  <a:graphicData uri="http://schemas.microsoft.com/office/word/2010/wordprocessingShape">
                    <wps:wsp>
                      <wps:cNvSpPr txBox="1"/>
                      <wps:spPr>
                        <a:xfrm>
                          <a:off x="0" y="0"/>
                          <a:ext cx="880110" cy="245110"/>
                        </a:xfrm>
                        <a:prstGeom prst="rect">
                          <a:avLst/>
                        </a:prstGeom>
                        <a:solidFill>
                          <a:schemeClr val="lt1"/>
                        </a:solidFill>
                        <a:ln w="6350">
                          <a:solidFill>
                            <a:prstClr val="black"/>
                          </a:solidFill>
                        </a:ln>
                      </wps:spPr>
                      <wps:txbx>
                        <w:txbxContent>
                          <w:p w14:paraId="7EE60693" w14:textId="77777777" w:rsidR="00AC6480" w:rsidRDefault="00AC6480" w:rsidP="00AC6480">
                            <w:pPr>
                              <w:jc w:val="center"/>
                            </w:pPr>
                            <w:r>
                              <w:t>Location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B0E4E5" id="Textfeld 5" o:spid="_x0000_s1029" type="#_x0000_t202" style="position:absolute;left:0;text-align:left;margin-left:310.85pt;margin-top:112.15pt;width:69.3pt;height:19.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" fillcolor="white [3201]" strokeweight=".5pt">
                <v:textbox>
                  <w:txbxContent>
                    <w:p w14:paraId="7EE60693" w14:textId="77777777" w:rsidR="00AC6480" w:rsidRDefault="00AC6480" w:rsidP="00AC6480">
                      <w:pPr>
                        <w:jc w:val="center"/>
                      </w:pPr>
                      <w:r>
                        <w:t>Location B</w:t>
                      </w:r>
                    </w:p>
                  </w:txbxContent>
                </v:textbox>
              </v:shape>
            </w:pict>
          </mc:Fallback>
        </mc:AlternateContent>
      </w:r>
      <w:r w:rsidR="00C332C4">
        <w:pict w14:anchorId="2CD61686">
          <v:shape id="_x0000_i1026" type="#_x0000_t75" style="width:226.5pt;height:225.5pt">
            <v:imagedata r:id="rId12" o:title="Six_HATS_with_movement"/>
          </v:shape>
        </w:pict>
      </w:r>
    </w:p>
    <w:p w14:paraId="62BB7736" w14:textId="245C6A3A" w:rsidR="008E6203" w:rsidRDefault="00394DB3" w:rsidP="00394DB3">
      <w:pPr>
        <w:pStyle w:val="Beschriftung"/>
        <w:jc w:val="center"/>
      </w:pPr>
      <w:bookmarkStart w:id="5" w:name="_Ref29888020"/>
      <w:bookmarkStart w:id="6" w:name="_Ref29888016"/>
      <w:r>
        <w:t xml:space="preserve">Figure </w:t>
      </w:r>
      <w:r>
        <w:fldChar w:fldCharType="begin"/>
      </w:r>
      <w:r>
        <w:instrText xml:space="preserve"> SEQ Figure \* ARABIC </w:instrText>
      </w:r>
      <w:r>
        <w:fldChar w:fldCharType="separate"/>
      </w:r>
      <w:r w:rsidR="00612A05">
        <w:rPr>
          <w:noProof/>
        </w:rPr>
        <w:t>5</w:t>
      </w:r>
      <w:r>
        <w:fldChar w:fldCharType="end"/>
      </w:r>
      <w:bookmarkEnd w:id="5"/>
      <w:r>
        <w:t>: Dynamic reference</w:t>
      </w:r>
      <w:r>
        <w:rPr>
          <w:noProof/>
        </w:rPr>
        <w:t xml:space="preserve"> scenario</w:t>
      </w:r>
      <w:bookmarkEnd w:id="6"/>
    </w:p>
    <w:p w14:paraId="768BB795" w14:textId="77777777" w:rsidR="00394DB3" w:rsidRDefault="00EB6682" w:rsidP="00394DB3">
      <w:pPr>
        <w:keepNext/>
        <w:jc w:val="center"/>
      </w:pPr>
      <w:r>
        <w:pict w14:anchorId="376EA151">
          <v:shape id="_x0000_i1027" type="#_x0000_t75" style="width:227pt;height:215.5pt">
            <v:imagedata r:id="rId13" o:title="Device_Playback_Moving(1)"/>
          </v:shape>
        </w:pict>
      </w:r>
    </w:p>
    <w:p w14:paraId="63D50289" w14:textId="77370904" w:rsidR="00394DB3" w:rsidRDefault="00394DB3" w:rsidP="00394DB3">
      <w:pPr>
        <w:pStyle w:val="Beschriftung"/>
        <w:jc w:val="center"/>
      </w:pPr>
      <w:bookmarkStart w:id="7" w:name="_Ref29888032"/>
      <w:r>
        <w:t xml:space="preserve">Figure </w:t>
      </w:r>
      <w:r>
        <w:fldChar w:fldCharType="begin"/>
      </w:r>
      <w:r>
        <w:instrText xml:space="preserve"> SEQ Figure \* ARABIC </w:instrText>
      </w:r>
      <w:r>
        <w:fldChar w:fldCharType="separate"/>
      </w:r>
      <w:r w:rsidR="00612A05">
        <w:rPr>
          <w:noProof/>
        </w:rPr>
        <w:t>6</w:t>
      </w:r>
      <w:r>
        <w:fldChar w:fldCharType="end"/>
      </w:r>
      <w:bookmarkEnd w:id="7"/>
      <w:r>
        <w:t>: Example playback setup for dynamic scenarios</w:t>
      </w:r>
    </w:p>
    <w:p w14:paraId="714B26C8" w14:textId="6F668BC0" w:rsidR="001B3F46" w:rsidRPr="001B3F46" w:rsidRDefault="001B3F46" w:rsidP="001B3F46">
      <w:r>
        <w:t>There are two basically different situations that can be distinguished here: movement between measurements or movement during the measurement. Some considerations for both cases are given in the following.</w:t>
      </w:r>
    </w:p>
    <w:p w14:paraId="19884E27" w14:textId="77777777" w:rsidR="00394DB3" w:rsidRDefault="00394DB3" w:rsidP="00394DB3">
      <w:pPr>
        <w:pStyle w:val="berschrift2"/>
      </w:pPr>
      <w:r>
        <w:lastRenderedPageBreak/>
        <w:t>Movement between measurements</w:t>
      </w:r>
    </w:p>
    <w:p w14:paraId="1D2AE192" w14:textId="0AEE3A63" w:rsidR="00394DB3" w:rsidRPr="00557E6B" w:rsidRDefault="001663FE" w:rsidP="00394DB3">
      <w:r>
        <w:t>This case can be viewed as a sequential assessment of multiple static scenarios. Accordingly, t</w:t>
      </w:r>
      <w:r w:rsidR="00394DB3">
        <w:t>he same comparison</w:t>
      </w:r>
      <w:r>
        <w:t>s</w:t>
      </w:r>
      <w:r w:rsidR="00394DB3">
        <w:t xml:space="preserve"> as before can then be carried out for each position.</w:t>
      </w:r>
      <w:r>
        <w:t xml:space="preserve"> It should be noted that even fairly small numbers of positions per listener can lead to an extremely high number of measurements. Thus, it seems necessary to select a representative set of </w:t>
      </w:r>
      <w:r w:rsidR="007C17AD">
        <w:t>positions for the measurements.</w:t>
      </w:r>
    </w:p>
    <w:p w14:paraId="22EAA498" w14:textId="17990964" w:rsidR="00E76B3B" w:rsidRDefault="00E76B3B" w:rsidP="00E76B3B">
      <w:pPr>
        <w:pStyle w:val="berschrift2"/>
      </w:pPr>
      <w:r>
        <w:t>Movement during measurements</w:t>
      </w:r>
    </w:p>
    <w:p w14:paraId="267DA051" w14:textId="545E6935" w:rsidR="00E76B3B" w:rsidRPr="008E6203" w:rsidRDefault="007C17AD" w:rsidP="0032691D">
      <w:r>
        <w:t>This case clearly differs from the static case and offers certain challenges from a technical point of view. Firstly, the listener has to be moved as quietly as possible in order to not introduce too much noise. Secondly, movement and acoustic measurement have to be synchronized.</w:t>
      </w:r>
    </w:p>
    <w:p w14:paraId="044EE697" w14:textId="42CEEE24" w:rsidR="008E6203" w:rsidRPr="00BA07FC" w:rsidRDefault="008E6203" w:rsidP="008E6203">
      <w:pPr>
        <w:pStyle w:val="berschrift1"/>
      </w:pPr>
      <w:r w:rsidRPr="00BA07FC">
        <w:t>Conclusions</w:t>
      </w:r>
    </w:p>
    <w:p w14:paraId="3F263444" w14:textId="334D0437" w:rsidR="00F4252F" w:rsidRDefault="007C17AD" w:rsidP="00E76B3B">
      <w:r>
        <w:t xml:space="preserve">An approach </w:t>
      </w:r>
      <w:r w:rsidR="00F4252F">
        <w:t xml:space="preserve">for the assessment of immersive communication systems </w:t>
      </w:r>
      <w:r>
        <w:t>was prese</w:t>
      </w:r>
      <w:r w:rsidR="00F4252F">
        <w:t>nted that is based on end-to-end measurements allowing for a perceptually correct evaluation of the capabilities of the systems. Different test cases and quality attributes were introduced that could be used for the assessment.</w:t>
      </w:r>
      <w:r w:rsidR="008B0B05">
        <w:t xml:space="preserve"> The approach was described for static as well as dynamic scenarios.</w:t>
      </w:r>
    </w:p>
    <w:p w14:paraId="1792C567" w14:textId="161B12BF" w:rsidR="00E76B3B" w:rsidRPr="00E76B3B" w:rsidRDefault="008B0B05" w:rsidP="000255FD">
      <w:r>
        <w:t xml:space="preserve">The results of the perceptually correct end-to-end assessment could also form the basis for the </w:t>
      </w:r>
      <w:r w:rsidR="000255FD">
        <w:t>analyses at a (still to be defined) point of interconnect of such systems.</w:t>
      </w:r>
    </w:p>
    <w:p w14:paraId="1B4877FA" w14:textId="77777777" w:rsidR="0054510B" w:rsidRPr="00163291" w:rsidRDefault="0054510B" w:rsidP="006537FB">
      <w:pPr>
        <w:pStyle w:val="berschrift1"/>
        <w:rPr>
          <w:lang w:val="de-DE"/>
        </w:rPr>
      </w:pPr>
      <w:r w:rsidRPr="00163291">
        <w:rPr>
          <w:lang w:val="de-DE"/>
        </w:rPr>
        <w:t>References</w:t>
      </w:r>
    </w:p>
    <w:p w14:paraId="19A0D30B" w14:textId="77777777" w:rsidR="00AC6480" w:rsidRDefault="0054510B" w:rsidP="001F199C">
      <w:pPr>
        <w:rPr>
          <w:rFonts w:ascii="CG Times (WN)" w:hAnsi="CG Times (WN)"/>
          <w:noProof/>
          <w:lang w:val="en-US"/>
        </w:rPr>
      </w:pPr>
      <w:r w:rsidRPr="006F2942">
        <w:fldChar w:fldCharType="begin"/>
      </w:r>
      <w:r w:rsidRPr="00163291">
        <w:rPr>
          <w:lang w:val="de-DE"/>
        </w:rPr>
        <w:instrText xml:space="preserve"> BIBLIOGRAPHY  \l 1031 </w:instrText>
      </w:r>
      <w:r w:rsidRPr="006F2942">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AC6480" w14:paraId="742D96C8" w14:textId="77777777">
        <w:trPr>
          <w:divId w:val="1762020274"/>
          <w:tblCellSpacing w:w="15" w:type="dxa"/>
        </w:trPr>
        <w:tc>
          <w:tcPr>
            <w:tcW w:w="50" w:type="pct"/>
            <w:hideMark/>
          </w:tcPr>
          <w:p w14:paraId="1B53CA1B" w14:textId="242E2727" w:rsidR="00AC6480" w:rsidRDefault="00AC6480">
            <w:pPr>
              <w:pStyle w:val="Literaturverzeichnis"/>
              <w:rPr>
                <w:noProof/>
                <w:sz w:val="24"/>
                <w:szCs w:val="24"/>
              </w:rPr>
            </w:pPr>
            <w:r>
              <w:rPr>
                <w:noProof/>
              </w:rPr>
              <w:t xml:space="preserve">[1] </w:t>
            </w:r>
          </w:p>
        </w:tc>
        <w:tc>
          <w:tcPr>
            <w:tcW w:w="0" w:type="auto"/>
            <w:hideMark/>
          </w:tcPr>
          <w:p w14:paraId="787D2627" w14:textId="77777777" w:rsidR="00AC6480" w:rsidRDefault="00AC6480">
            <w:pPr>
              <w:pStyle w:val="Literaturverzeichnis"/>
              <w:rPr>
                <w:noProof/>
              </w:rPr>
            </w:pPr>
            <w:r>
              <w:rPr>
                <w:noProof/>
              </w:rPr>
              <w:t xml:space="preserve">3GPP SA4, „ATIAS Contents,“ in </w:t>
            </w:r>
            <w:r>
              <w:rPr>
                <w:i/>
                <w:iCs/>
                <w:noProof/>
              </w:rPr>
              <w:t>S4-191180</w:t>
            </w:r>
            <w:r>
              <w:rPr>
                <w:noProof/>
              </w:rPr>
              <w:t xml:space="preserve">, Busan (KR), 21-25 October, 2019. </w:t>
            </w:r>
          </w:p>
        </w:tc>
      </w:tr>
    </w:tbl>
    <w:p w14:paraId="13FE7729" w14:textId="77777777" w:rsidR="00AC6480" w:rsidRDefault="00AC6480">
      <w:pPr>
        <w:divId w:val="1762020274"/>
        <w:rPr>
          <w:noProof/>
        </w:rPr>
      </w:pPr>
    </w:p>
    <w:p w14:paraId="36C13C87" w14:textId="49CD1899" w:rsidR="0054510B" w:rsidRPr="00163291" w:rsidRDefault="0054510B" w:rsidP="001F199C">
      <w:pPr>
        <w:rPr>
          <w:lang w:val="de-DE"/>
        </w:rPr>
      </w:pPr>
      <w:r w:rsidRPr="006F2942">
        <w:fldChar w:fldCharType="end"/>
      </w:r>
    </w:p>
    <w:sectPr w:rsidR="0054510B" w:rsidRPr="00163291">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47444" w14:textId="77777777" w:rsidR="00EB6682" w:rsidRDefault="00EB6682">
      <w:pPr>
        <w:spacing w:after="0"/>
      </w:pPr>
      <w:r>
        <w:separator/>
      </w:r>
    </w:p>
  </w:endnote>
  <w:endnote w:type="continuationSeparator" w:id="0">
    <w:p w14:paraId="1A720336" w14:textId="77777777" w:rsidR="00EB6682" w:rsidRDefault="00EB66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B0B7C" w14:textId="1E32EEAB" w:rsidR="00BC1EEE" w:rsidRPr="00DA7FD6" w:rsidRDefault="00BC1EEE" w:rsidP="00DA7FD6">
    <w:pPr>
      <w:widowControl w:val="0"/>
      <w:tabs>
        <w:tab w:val="center" w:pos="4320"/>
        <w:tab w:val="right" w:pos="9360"/>
      </w:tabs>
      <w:overflowPunct/>
      <w:autoSpaceDE/>
      <w:autoSpaceDN/>
      <w:adjustRightInd/>
      <w:spacing w:after="0" w:line="240" w:lineRule="atLeast"/>
      <w:jc w:val="right"/>
      <w:textAlignment w:val="auto"/>
      <w:rPr>
        <w:rFonts w:ascii="Arial" w:eastAsia="SimSun" w:hAnsi="Arial"/>
        <w:sz w:val="18"/>
      </w:rPr>
    </w:pPr>
    <w:r w:rsidRPr="00DA7FD6">
      <w:rPr>
        <w:rFonts w:ascii="Arial" w:eastAsia="SimSun" w:hAnsi="Arial"/>
        <w:b/>
        <w:sz w:val="18"/>
      </w:rPr>
      <w:t xml:space="preserve">Page: </w:t>
    </w:r>
    <w:r w:rsidRPr="00DA7FD6">
      <w:rPr>
        <w:rFonts w:ascii="Arial" w:eastAsia="SimSun" w:hAnsi="Arial"/>
        <w:b/>
        <w:sz w:val="18"/>
      </w:rPr>
      <w:fldChar w:fldCharType="begin"/>
    </w:r>
    <w:r w:rsidRPr="00DA7FD6">
      <w:rPr>
        <w:rFonts w:ascii="Arial" w:eastAsia="SimSun" w:hAnsi="Arial"/>
        <w:b/>
        <w:sz w:val="18"/>
      </w:rPr>
      <w:instrText xml:space="preserve"> PAGE </w:instrText>
    </w:r>
    <w:r w:rsidRPr="00DA7FD6">
      <w:rPr>
        <w:rFonts w:ascii="Arial" w:eastAsia="SimSun" w:hAnsi="Arial"/>
        <w:b/>
        <w:sz w:val="18"/>
      </w:rPr>
      <w:fldChar w:fldCharType="separate"/>
    </w:r>
    <w:r w:rsidR="00C332C4">
      <w:rPr>
        <w:rFonts w:ascii="Arial" w:eastAsia="SimSun" w:hAnsi="Arial"/>
        <w:b/>
        <w:noProof/>
        <w:sz w:val="18"/>
      </w:rPr>
      <w:t>1</w:t>
    </w:r>
    <w:r w:rsidRPr="00DA7FD6">
      <w:rPr>
        <w:rFonts w:ascii="Arial" w:eastAsia="SimSun" w:hAnsi="Arial"/>
        <w:b/>
        <w:sz w:val="18"/>
      </w:rPr>
      <w:fldChar w:fldCharType="end"/>
    </w:r>
    <w:r w:rsidRPr="00DA7FD6">
      <w:rPr>
        <w:rFonts w:ascii="Arial" w:eastAsia="SimSun" w:hAnsi="Arial"/>
        <w:b/>
        <w:sz w:val="18"/>
      </w:rPr>
      <w:t>/</w:t>
    </w:r>
    <w:r w:rsidRPr="00DA7FD6">
      <w:rPr>
        <w:rFonts w:ascii="Arial" w:eastAsia="SimSun" w:hAnsi="Arial"/>
        <w:b/>
        <w:sz w:val="18"/>
      </w:rPr>
      <w:fldChar w:fldCharType="begin"/>
    </w:r>
    <w:r w:rsidRPr="00DA7FD6">
      <w:rPr>
        <w:rFonts w:ascii="Arial" w:eastAsia="SimSun" w:hAnsi="Arial"/>
        <w:b/>
        <w:sz w:val="18"/>
      </w:rPr>
      <w:instrText xml:space="preserve"> NUMPAGES </w:instrText>
    </w:r>
    <w:r w:rsidRPr="00DA7FD6">
      <w:rPr>
        <w:rFonts w:ascii="Arial" w:eastAsia="SimSun" w:hAnsi="Arial"/>
        <w:b/>
        <w:sz w:val="18"/>
      </w:rPr>
      <w:fldChar w:fldCharType="separate"/>
    </w:r>
    <w:r w:rsidR="00C332C4">
      <w:rPr>
        <w:rFonts w:ascii="Arial" w:eastAsia="SimSun" w:hAnsi="Arial"/>
        <w:b/>
        <w:noProof/>
        <w:sz w:val="18"/>
      </w:rPr>
      <w:t>6</w:t>
    </w:r>
    <w:r w:rsidRPr="00DA7FD6">
      <w:rPr>
        <w:rFonts w:ascii="Arial" w:eastAsia="SimSun" w:hAnsi="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4992D" w14:textId="77777777" w:rsidR="00EB6682" w:rsidRDefault="00EB6682">
      <w:pPr>
        <w:spacing w:after="0"/>
      </w:pPr>
      <w:r>
        <w:separator/>
      </w:r>
    </w:p>
  </w:footnote>
  <w:footnote w:type="continuationSeparator" w:id="0">
    <w:p w14:paraId="1CF86369" w14:textId="77777777" w:rsidR="00EB6682" w:rsidRDefault="00EB66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25DB9" w14:textId="77777777" w:rsidR="00BC1EEE" w:rsidRDefault="00BC1E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233B8" w14:textId="028E912E" w:rsidR="00BC1EEE" w:rsidRDefault="00BC1EEE" w:rsidP="00DA7FD6">
    <w:pPr>
      <w:widowControl w:val="0"/>
      <w:tabs>
        <w:tab w:val="right" w:pos="9360"/>
      </w:tabs>
      <w:overflowPunct/>
      <w:autoSpaceDE/>
      <w:autoSpaceDN/>
      <w:adjustRightInd/>
      <w:spacing w:after="0" w:line="240" w:lineRule="atLeast"/>
      <w:textAlignment w:val="auto"/>
      <w:rPr>
        <w:rFonts w:ascii="Arial" w:eastAsia="SimSun" w:hAnsi="Arial" w:cs="Arial"/>
        <w:b/>
        <w:i/>
        <w:sz w:val="28"/>
        <w:szCs w:val="28"/>
      </w:rPr>
    </w:pPr>
    <w:r w:rsidRPr="00DA7FD6">
      <w:rPr>
        <w:rFonts w:ascii="Arial" w:eastAsia="SimSun" w:hAnsi="Arial" w:cs="Arial"/>
        <w:sz w:val="22"/>
        <w:lang w:val="en-US"/>
      </w:rPr>
      <w:t>TSG SA4</w:t>
    </w:r>
    <w:r>
      <w:rPr>
        <w:rFonts w:ascii="Arial" w:eastAsia="SimSun" w:hAnsi="Arial" w:cs="Arial"/>
        <w:sz w:val="22"/>
        <w:lang w:val="en-US"/>
      </w:rPr>
      <w:t>#107 meeting</w:t>
    </w:r>
    <w:r w:rsidRPr="00DA7FD6">
      <w:rPr>
        <w:rFonts w:ascii="Arial" w:eastAsia="SimSun" w:hAnsi="Arial" w:cs="Arial"/>
        <w:b/>
        <w:i/>
      </w:rPr>
      <w:tab/>
    </w:r>
    <w:r w:rsidRPr="00572FD6">
      <w:rPr>
        <w:rFonts w:ascii="Arial" w:eastAsia="SimSun" w:hAnsi="Arial" w:cs="Arial"/>
        <w:b/>
        <w:i/>
        <w:sz w:val="28"/>
        <w:szCs w:val="28"/>
      </w:rPr>
      <w:t>S4</w:t>
    </w:r>
    <w:r>
      <w:rPr>
        <w:rFonts w:ascii="Arial" w:eastAsia="SimSun" w:hAnsi="Arial" w:cs="Arial"/>
        <w:b/>
        <w:i/>
        <w:sz w:val="28"/>
        <w:szCs w:val="28"/>
      </w:rPr>
      <w:t>-20</w:t>
    </w:r>
    <w:r w:rsidR="00C332C4">
      <w:rPr>
        <w:rFonts w:ascii="Arial" w:eastAsia="SimSun" w:hAnsi="Arial" w:cs="Arial"/>
        <w:b/>
        <w:i/>
        <w:sz w:val="28"/>
        <w:szCs w:val="28"/>
      </w:rPr>
      <w:t>0112</w:t>
    </w:r>
  </w:p>
  <w:p w14:paraId="2CE6DD22" w14:textId="3C29E36C" w:rsidR="00BC1EEE" w:rsidRPr="00DA7FD6" w:rsidRDefault="00BC1EEE" w:rsidP="00DA7FD6">
    <w:pPr>
      <w:widowControl w:val="0"/>
      <w:tabs>
        <w:tab w:val="right" w:pos="9360"/>
      </w:tabs>
      <w:overflowPunct/>
      <w:autoSpaceDE/>
      <w:autoSpaceDN/>
      <w:adjustRightInd/>
      <w:spacing w:after="0" w:line="240" w:lineRule="atLeast"/>
      <w:textAlignment w:val="auto"/>
    </w:pPr>
    <w:r>
      <w:rPr>
        <w:rFonts w:ascii="Arial" w:eastAsia="SimSun" w:hAnsi="Arial" w:cs="Arial"/>
        <w:sz w:val="22"/>
        <w:lang w:val="en-US"/>
      </w:rPr>
      <w:t>20-24 January 2020, Wroclaw, Poland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86482"/>
    <w:multiLevelType w:val="hybridMultilevel"/>
    <w:tmpl w:val="4502DF2C"/>
    <w:lvl w:ilvl="0" w:tplc="DAA216BA">
      <w:numFmt w:val="bullet"/>
      <w:lvlText w:val=""/>
      <w:lvlJc w:val="left"/>
      <w:pPr>
        <w:ind w:left="410" w:hanging="360"/>
      </w:pPr>
      <w:rPr>
        <w:rFonts w:ascii="Wingdings" w:eastAsia="Times New Roman" w:hAnsi="Wingdings" w:cs="Times New Roman" w:hint="default"/>
      </w:rPr>
    </w:lvl>
    <w:lvl w:ilvl="1" w:tplc="04070003" w:tentative="1">
      <w:start w:val="1"/>
      <w:numFmt w:val="bullet"/>
      <w:lvlText w:val="o"/>
      <w:lvlJc w:val="left"/>
      <w:pPr>
        <w:ind w:left="1130" w:hanging="360"/>
      </w:pPr>
      <w:rPr>
        <w:rFonts w:ascii="Courier New" w:hAnsi="Courier New" w:cs="Courier New" w:hint="default"/>
      </w:rPr>
    </w:lvl>
    <w:lvl w:ilvl="2" w:tplc="04070005" w:tentative="1">
      <w:start w:val="1"/>
      <w:numFmt w:val="bullet"/>
      <w:lvlText w:val=""/>
      <w:lvlJc w:val="left"/>
      <w:pPr>
        <w:ind w:left="1850" w:hanging="360"/>
      </w:pPr>
      <w:rPr>
        <w:rFonts w:ascii="Wingdings" w:hAnsi="Wingdings" w:hint="default"/>
      </w:rPr>
    </w:lvl>
    <w:lvl w:ilvl="3" w:tplc="04070001" w:tentative="1">
      <w:start w:val="1"/>
      <w:numFmt w:val="bullet"/>
      <w:lvlText w:val=""/>
      <w:lvlJc w:val="left"/>
      <w:pPr>
        <w:ind w:left="2570" w:hanging="360"/>
      </w:pPr>
      <w:rPr>
        <w:rFonts w:ascii="Symbol" w:hAnsi="Symbol" w:hint="default"/>
      </w:rPr>
    </w:lvl>
    <w:lvl w:ilvl="4" w:tplc="04070003" w:tentative="1">
      <w:start w:val="1"/>
      <w:numFmt w:val="bullet"/>
      <w:lvlText w:val="o"/>
      <w:lvlJc w:val="left"/>
      <w:pPr>
        <w:ind w:left="3290" w:hanging="360"/>
      </w:pPr>
      <w:rPr>
        <w:rFonts w:ascii="Courier New" w:hAnsi="Courier New" w:cs="Courier New" w:hint="default"/>
      </w:rPr>
    </w:lvl>
    <w:lvl w:ilvl="5" w:tplc="04070005" w:tentative="1">
      <w:start w:val="1"/>
      <w:numFmt w:val="bullet"/>
      <w:lvlText w:val=""/>
      <w:lvlJc w:val="left"/>
      <w:pPr>
        <w:ind w:left="4010" w:hanging="360"/>
      </w:pPr>
      <w:rPr>
        <w:rFonts w:ascii="Wingdings" w:hAnsi="Wingdings" w:hint="default"/>
      </w:rPr>
    </w:lvl>
    <w:lvl w:ilvl="6" w:tplc="04070001" w:tentative="1">
      <w:start w:val="1"/>
      <w:numFmt w:val="bullet"/>
      <w:lvlText w:val=""/>
      <w:lvlJc w:val="left"/>
      <w:pPr>
        <w:ind w:left="4730" w:hanging="360"/>
      </w:pPr>
      <w:rPr>
        <w:rFonts w:ascii="Symbol" w:hAnsi="Symbol" w:hint="default"/>
      </w:rPr>
    </w:lvl>
    <w:lvl w:ilvl="7" w:tplc="04070003" w:tentative="1">
      <w:start w:val="1"/>
      <w:numFmt w:val="bullet"/>
      <w:lvlText w:val="o"/>
      <w:lvlJc w:val="left"/>
      <w:pPr>
        <w:ind w:left="5450" w:hanging="360"/>
      </w:pPr>
      <w:rPr>
        <w:rFonts w:ascii="Courier New" w:hAnsi="Courier New" w:cs="Courier New" w:hint="default"/>
      </w:rPr>
    </w:lvl>
    <w:lvl w:ilvl="8" w:tplc="04070005" w:tentative="1">
      <w:start w:val="1"/>
      <w:numFmt w:val="bullet"/>
      <w:lvlText w:val=""/>
      <w:lvlJc w:val="left"/>
      <w:pPr>
        <w:ind w:left="6170" w:hanging="360"/>
      </w:pPr>
      <w:rPr>
        <w:rFonts w:ascii="Wingdings" w:hAnsi="Wingdings" w:hint="default"/>
      </w:rPr>
    </w:lvl>
  </w:abstractNum>
  <w:abstractNum w:abstractNumId="1" w15:restartNumberingAfterBreak="0">
    <w:nsid w:val="0E0A3E1A"/>
    <w:multiLevelType w:val="hybridMultilevel"/>
    <w:tmpl w:val="4BD0D0E2"/>
    <w:lvl w:ilvl="0" w:tplc="297288C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D1C15"/>
    <w:multiLevelType w:val="hybridMultilevel"/>
    <w:tmpl w:val="68727A8A"/>
    <w:lvl w:ilvl="0" w:tplc="4B6A8C28">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68223D"/>
    <w:multiLevelType w:val="hybridMultilevel"/>
    <w:tmpl w:val="59FCA3F8"/>
    <w:lvl w:ilvl="0" w:tplc="BB60EF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52059"/>
    <w:multiLevelType w:val="hybridMultilevel"/>
    <w:tmpl w:val="44F6DE92"/>
    <w:lvl w:ilvl="0" w:tplc="451A79C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976F54"/>
    <w:multiLevelType w:val="hybridMultilevel"/>
    <w:tmpl w:val="F014B12C"/>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0B271C"/>
    <w:multiLevelType w:val="hybridMultilevel"/>
    <w:tmpl w:val="94B2F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538D2"/>
    <w:multiLevelType w:val="hybridMultilevel"/>
    <w:tmpl w:val="3E6C194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C7737B"/>
    <w:multiLevelType w:val="hybridMultilevel"/>
    <w:tmpl w:val="225A28D6"/>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634730"/>
    <w:multiLevelType w:val="hybridMultilevel"/>
    <w:tmpl w:val="F17221A2"/>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1305D2"/>
    <w:multiLevelType w:val="hybridMultilevel"/>
    <w:tmpl w:val="027248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2FC5F2A"/>
    <w:multiLevelType w:val="hybridMultilevel"/>
    <w:tmpl w:val="E5326284"/>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3163B1D"/>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369216E"/>
    <w:multiLevelType w:val="hybridMultilevel"/>
    <w:tmpl w:val="6814290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0364A5E"/>
    <w:multiLevelType w:val="hybridMultilevel"/>
    <w:tmpl w:val="7BBC5C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4A7C1D"/>
    <w:multiLevelType w:val="hybridMultilevel"/>
    <w:tmpl w:val="533C9A1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AE62B7D"/>
    <w:multiLevelType w:val="hybridMultilevel"/>
    <w:tmpl w:val="02D29A62"/>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B656D8"/>
    <w:multiLevelType w:val="hybridMultilevel"/>
    <w:tmpl w:val="EDBCE0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C02F63"/>
    <w:multiLevelType w:val="hybridMultilevel"/>
    <w:tmpl w:val="652252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3"/>
  </w:num>
  <w:num w:numId="3">
    <w:abstractNumId w:val="9"/>
  </w:num>
  <w:num w:numId="4">
    <w:abstractNumId w:val="4"/>
  </w:num>
  <w:num w:numId="5">
    <w:abstractNumId w:val="16"/>
  </w:num>
  <w:num w:numId="6">
    <w:abstractNumId w:val="5"/>
  </w:num>
  <w:num w:numId="7">
    <w:abstractNumId w:val="8"/>
  </w:num>
  <w:num w:numId="8">
    <w:abstractNumId w:val="12"/>
  </w:num>
  <w:num w:numId="9">
    <w:abstractNumId w:val="12"/>
  </w:num>
  <w:num w:numId="10">
    <w:abstractNumId w:val="6"/>
  </w:num>
  <w:num w:numId="11">
    <w:abstractNumId w:val="1"/>
  </w:num>
  <w:num w:numId="12">
    <w:abstractNumId w:val="13"/>
  </w:num>
  <w:num w:numId="13">
    <w:abstractNumId w:val="18"/>
  </w:num>
  <w:num w:numId="14">
    <w:abstractNumId w:val="11"/>
  </w:num>
  <w:num w:numId="15">
    <w:abstractNumId w:val="15"/>
  </w:num>
  <w:num w:numId="16">
    <w:abstractNumId w:val="0"/>
  </w:num>
  <w:num w:numId="17">
    <w:abstractNumId w:val="2"/>
  </w:num>
  <w:num w:numId="18">
    <w:abstractNumId w:val="10"/>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FD6"/>
    <w:rsid w:val="000035D1"/>
    <w:rsid w:val="00014255"/>
    <w:rsid w:val="00015FB8"/>
    <w:rsid w:val="000213EF"/>
    <w:rsid w:val="000255FD"/>
    <w:rsid w:val="00032F75"/>
    <w:rsid w:val="00053950"/>
    <w:rsid w:val="00063308"/>
    <w:rsid w:val="000719D0"/>
    <w:rsid w:val="00085916"/>
    <w:rsid w:val="00085F8D"/>
    <w:rsid w:val="00087B1E"/>
    <w:rsid w:val="000B73EB"/>
    <w:rsid w:val="000D131E"/>
    <w:rsid w:val="000D1E40"/>
    <w:rsid w:val="000D3259"/>
    <w:rsid w:val="000E022A"/>
    <w:rsid w:val="000F2A42"/>
    <w:rsid w:val="000F4FED"/>
    <w:rsid w:val="00104A51"/>
    <w:rsid w:val="0011336B"/>
    <w:rsid w:val="00124A5E"/>
    <w:rsid w:val="001349FC"/>
    <w:rsid w:val="0014409A"/>
    <w:rsid w:val="001602A2"/>
    <w:rsid w:val="00163291"/>
    <w:rsid w:val="001663FE"/>
    <w:rsid w:val="001A1A86"/>
    <w:rsid w:val="001B3F46"/>
    <w:rsid w:val="001C6466"/>
    <w:rsid w:val="001E5185"/>
    <w:rsid w:val="001F199C"/>
    <w:rsid w:val="00200F6D"/>
    <w:rsid w:val="0020552B"/>
    <w:rsid w:val="0021176B"/>
    <w:rsid w:val="00251B65"/>
    <w:rsid w:val="002569B2"/>
    <w:rsid w:val="00261FA5"/>
    <w:rsid w:val="00263592"/>
    <w:rsid w:val="00267C3D"/>
    <w:rsid w:val="00287248"/>
    <w:rsid w:val="002A34D6"/>
    <w:rsid w:val="002D54B8"/>
    <w:rsid w:val="002E7842"/>
    <w:rsid w:val="002F4148"/>
    <w:rsid w:val="002F7CA8"/>
    <w:rsid w:val="00303D01"/>
    <w:rsid w:val="00320616"/>
    <w:rsid w:val="0032691D"/>
    <w:rsid w:val="0034646D"/>
    <w:rsid w:val="003468CD"/>
    <w:rsid w:val="003509C8"/>
    <w:rsid w:val="003668EB"/>
    <w:rsid w:val="003722A5"/>
    <w:rsid w:val="00394DB3"/>
    <w:rsid w:val="00397184"/>
    <w:rsid w:val="003A2C08"/>
    <w:rsid w:val="003C350F"/>
    <w:rsid w:val="003D6821"/>
    <w:rsid w:val="00402073"/>
    <w:rsid w:val="004111EB"/>
    <w:rsid w:val="0041798E"/>
    <w:rsid w:val="0047038F"/>
    <w:rsid w:val="00473B49"/>
    <w:rsid w:val="004A1DB5"/>
    <w:rsid w:val="004C2017"/>
    <w:rsid w:val="004D2EE1"/>
    <w:rsid w:val="004F2934"/>
    <w:rsid w:val="00501154"/>
    <w:rsid w:val="00502543"/>
    <w:rsid w:val="00514D53"/>
    <w:rsid w:val="00520B62"/>
    <w:rsid w:val="0052606B"/>
    <w:rsid w:val="00526B22"/>
    <w:rsid w:val="0053106F"/>
    <w:rsid w:val="0054241F"/>
    <w:rsid w:val="00543138"/>
    <w:rsid w:val="005445DC"/>
    <w:rsid w:val="0054510B"/>
    <w:rsid w:val="00557E6B"/>
    <w:rsid w:val="00564272"/>
    <w:rsid w:val="005705CF"/>
    <w:rsid w:val="00571484"/>
    <w:rsid w:val="00572FD6"/>
    <w:rsid w:val="0058584A"/>
    <w:rsid w:val="00586528"/>
    <w:rsid w:val="005975B4"/>
    <w:rsid w:val="005C616A"/>
    <w:rsid w:val="005D040B"/>
    <w:rsid w:val="005D1E02"/>
    <w:rsid w:val="005E0C80"/>
    <w:rsid w:val="005E10B9"/>
    <w:rsid w:val="00612A05"/>
    <w:rsid w:val="00635D22"/>
    <w:rsid w:val="006537FB"/>
    <w:rsid w:val="00661135"/>
    <w:rsid w:val="006759C0"/>
    <w:rsid w:val="00682851"/>
    <w:rsid w:val="0068531D"/>
    <w:rsid w:val="00693146"/>
    <w:rsid w:val="00693410"/>
    <w:rsid w:val="006A2740"/>
    <w:rsid w:val="006D3C70"/>
    <w:rsid w:val="006E1E87"/>
    <w:rsid w:val="006E3BE5"/>
    <w:rsid w:val="006F2942"/>
    <w:rsid w:val="00722F4A"/>
    <w:rsid w:val="0072453C"/>
    <w:rsid w:val="00732548"/>
    <w:rsid w:val="00743704"/>
    <w:rsid w:val="00747BC6"/>
    <w:rsid w:val="00751091"/>
    <w:rsid w:val="00772870"/>
    <w:rsid w:val="00785DE1"/>
    <w:rsid w:val="007C17AD"/>
    <w:rsid w:val="007C6AF9"/>
    <w:rsid w:val="007C6B34"/>
    <w:rsid w:val="007D5D1B"/>
    <w:rsid w:val="007E473B"/>
    <w:rsid w:val="007E5B15"/>
    <w:rsid w:val="007E61B0"/>
    <w:rsid w:val="007F3582"/>
    <w:rsid w:val="00804EC7"/>
    <w:rsid w:val="00817AD6"/>
    <w:rsid w:val="00820070"/>
    <w:rsid w:val="0082692B"/>
    <w:rsid w:val="00853061"/>
    <w:rsid w:val="008533A1"/>
    <w:rsid w:val="0085388F"/>
    <w:rsid w:val="00861B34"/>
    <w:rsid w:val="00864FCB"/>
    <w:rsid w:val="00872B5B"/>
    <w:rsid w:val="00876D77"/>
    <w:rsid w:val="008B0B05"/>
    <w:rsid w:val="008B3ACA"/>
    <w:rsid w:val="008C04B7"/>
    <w:rsid w:val="008D232C"/>
    <w:rsid w:val="008E3F0D"/>
    <w:rsid w:val="008E6203"/>
    <w:rsid w:val="008F13B7"/>
    <w:rsid w:val="00900B7A"/>
    <w:rsid w:val="00900CD7"/>
    <w:rsid w:val="00920D1B"/>
    <w:rsid w:val="0092662F"/>
    <w:rsid w:val="00946E8C"/>
    <w:rsid w:val="009A63FC"/>
    <w:rsid w:val="009A6D8D"/>
    <w:rsid w:val="009B1F9C"/>
    <w:rsid w:val="009D1A2D"/>
    <w:rsid w:val="009D386F"/>
    <w:rsid w:val="009D7FA0"/>
    <w:rsid w:val="009E7CC4"/>
    <w:rsid w:val="009F002F"/>
    <w:rsid w:val="00A15C79"/>
    <w:rsid w:val="00A16991"/>
    <w:rsid w:val="00A4457A"/>
    <w:rsid w:val="00A51F27"/>
    <w:rsid w:val="00A643B9"/>
    <w:rsid w:val="00A81952"/>
    <w:rsid w:val="00A841DE"/>
    <w:rsid w:val="00AB6BB0"/>
    <w:rsid w:val="00AC6480"/>
    <w:rsid w:val="00AD6A1F"/>
    <w:rsid w:val="00B444BD"/>
    <w:rsid w:val="00B555B7"/>
    <w:rsid w:val="00B66879"/>
    <w:rsid w:val="00B743A3"/>
    <w:rsid w:val="00BA07FC"/>
    <w:rsid w:val="00BB048C"/>
    <w:rsid w:val="00BC1EEE"/>
    <w:rsid w:val="00BE4FE7"/>
    <w:rsid w:val="00C13EE0"/>
    <w:rsid w:val="00C23692"/>
    <w:rsid w:val="00C314BB"/>
    <w:rsid w:val="00C332C4"/>
    <w:rsid w:val="00C37B37"/>
    <w:rsid w:val="00C42854"/>
    <w:rsid w:val="00C63F0F"/>
    <w:rsid w:val="00C9748A"/>
    <w:rsid w:val="00CA36CB"/>
    <w:rsid w:val="00CA4E08"/>
    <w:rsid w:val="00CA5D55"/>
    <w:rsid w:val="00CA7194"/>
    <w:rsid w:val="00CC6281"/>
    <w:rsid w:val="00D00077"/>
    <w:rsid w:val="00D0160D"/>
    <w:rsid w:val="00D05A66"/>
    <w:rsid w:val="00D52222"/>
    <w:rsid w:val="00D549F1"/>
    <w:rsid w:val="00D73C18"/>
    <w:rsid w:val="00DA7FD6"/>
    <w:rsid w:val="00DB1EA6"/>
    <w:rsid w:val="00DC0514"/>
    <w:rsid w:val="00DE7081"/>
    <w:rsid w:val="00DF27D7"/>
    <w:rsid w:val="00E07420"/>
    <w:rsid w:val="00E205AA"/>
    <w:rsid w:val="00E33D12"/>
    <w:rsid w:val="00E55F2C"/>
    <w:rsid w:val="00E56A45"/>
    <w:rsid w:val="00E57966"/>
    <w:rsid w:val="00E657F9"/>
    <w:rsid w:val="00E76B3B"/>
    <w:rsid w:val="00E94CFB"/>
    <w:rsid w:val="00EB0002"/>
    <w:rsid w:val="00EB1670"/>
    <w:rsid w:val="00EB6682"/>
    <w:rsid w:val="00ED2A3B"/>
    <w:rsid w:val="00F10E96"/>
    <w:rsid w:val="00F25C76"/>
    <w:rsid w:val="00F37044"/>
    <w:rsid w:val="00F4252F"/>
    <w:rsid w:val="00F6377E"/>
    <w:rsid w:val="00F936E5"/>
    <w:rsid w:val="00F93A8A"/>
    <w:rsid w:val="00FA0854"/>
    <w:rsid w:val="00FA0994"/>
    <w:rsid w:val="00FD676C"/>
    <w:rsid w:val="00FE02D5"/>
    <w:rsid w:val="00FE5EFB"/>
    <w:rsid w:val="00FF66D9"/>
    <w:rsid w:val="00FF7A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6521F"/>
  <w15:chartTrackingRefBased/>
  <w15:docId w15:val="{F453431B-0780-463F-931A-A54A7DFF7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56A45"/>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qFormat/>
    <w:rsid w:val="00E56A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qFormat/>
    <w:rsid w:val="00E56A45"/>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E56A45"/>
    <w:pPr>
      <w:spacing w:before="120"/>
      <w:outlineLvl w:val="2"/>
    </w:pPr>
    <w:rPr>
      <w:sz w:val="28"/>
    </w:rPr>
  </w:style>
  <w:style w:type="paragraph" w:styleId="berschrift4">
    <w:name w:val="heading 4"/>
    <w:basedOn w:val="berschrift3"/>
    <w:next w:val="Standard"/>
    <w:qFormat/>
    <w:rsid w:val="00E56A45"/>
    <w:pPr>
      <w:ind w:left="1418" w:hanging="1418"/>
      <w:outlineLvl w:val="3"/>
    </w:pPr>
    <w:rPr>
      <w:sz w:val="24"/>
    </w:rPr>
  </w:style>
  <w:style w:type="paragraph" w:styleId="berschrift5">
    <w:name w:val="heading 5"/>
    <w:basedOn w:val="berschrift4"/>
    <w:next w:val="Standard"/>
    <w:qFormat/>
    <w:rsid w:val="00E56A45"/>
    <w:pPr>
      <w:ind w:left="1701" w:hanging="1701"/>
      <w:outlineLvl w:val="4"/>
    </w:pPr>
    <w:rPr>
      <w:sz w:val="22"/>
    </w:rPr>
  </w:style>
  <w:style w:type="paragraph" w:styleId="berschrift6">
    <w:name w:val="heading 6"/>
    <w:basedOn w:val="H6"/>
    <w:next w:val="Standard"/>
    <w:qFormat/>
    <w:rsid w:val="00E56A45"/>
    <w:pPr>
      <w:outlineLvl w:val="5"/>
    </w:pPr>
  </w:style>
  <w:style w:type="paragraph" w:styleId="berschrift7">
    <w:name w:val="heading 7"/>
    <w:basedOn w:val="H6"/>
    <w:next w:val="Standard"/>
    <w:qFormat/>
    <w:rsid w:val="00E56A45"/>
    <w:pPr>
      <w:outlineLvl w:val="6"/>
    </w:pPr>
  </w:style>
  <w:style w:type="paragraph" w:styleId="berschrift8">
    <w:name w:val="heading 8"/>
    <w:basedOn w:val="berschrift1"/>
    <w:next w:val="Standard"/>
    <w:qFormat/>
    <w:rsid w:val="00E56A45"/>
    <w:pPr>
      <w:ind w:left="0" w:firstLine="0"/>
      <w:outlineLvl w:val="7"/>
    </w:pPr>
  </w:style>
  <w:style w:type="paragraph" w:styleId="berschrift9">
    <w:name w:val="heading 9"/>
    <w:basedOn w:val="berschrift8"/>
    <w:next w:val="Standard"/>
    <w:qFormat/>
    <w:rsid w:val="00E56A45"/>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56A45"/>
    <w:pPr>
      <w:spacing w:before="180"/>
      <w:ind w:left="2693" w:hanging="2693"/>
    </w:pPr>
    <w:rPr>
      <w:b/>
    </w:rPr>
  </w:style>
  <w:style w:type="paragraph" w:styleId="Verzeichnis1">
    <w:name w:val="toc 1"/>
    <w:semiHidden/>
    <w:rsid w:val="00E56A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56A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E56A45"/>
    <w:pPr>
      <w:ind w:left="1701" w:hanging="1701"/>
    </w:pPr>
  </w:style>
  <w:style w:type="paragraph" w:styleId="Verzeichnis4">
    <w:name w:val="toc 4"/>
    <w:basedOn w:val="Verzeichnis3"/>
    <w:semiHidden/>
    <w:rsid w:val="00E56A45"/>
    <w:pPr>
      <w:ind w:left="1418" w:hanging="1418"/>
    </w:pPr>
  </w:style>
  <w:style w:type="paragraph" w:styleId="Verzeichnis3">
    <w:name w:val="toc 3"/>
    <w:basedOn w:val="Verzeichnis2"/>
    <w:semiHidden/>
    <w:rsid w:val="00E56A45"/>
    <w:pPr>
      <w:ind w:left="1134" w:hanging="1134"/>
    </w:pPr>
  </w:style>
  <w:style w:type="paragraph" w:styleId="Verzeichnis2">
    <w:name w:val="toc 2"/>
    <w:basedOn w:val="Verzeichnis1"/>
    <w:semiHidden/>
    <w:rsid w:val="00E56A45"/>
    <w:pPr>
      <w:keepNext w:val="0"/>
      <w:spacing w:before="0"/>
      <w:ind w:left="851" w:hanging="851"/>
    </w:pPr>
    <w:rPr>
      <w:sz w:val="20"/>
    </w:rPr>
  </w:style>
  <w:style w:type="paragraph" w:styleId="Index2">
    <w:name w:val="index 2"/>
    <w:basedOn w:val="Index1"/>
    <w:semiHidden/>
    <w:rsid w:val="00E56A45"/>
    <w:pPr>
      <w:ind w:left="284"/>
    </w:pPr>
  </w:style>
  <w:style w:type="paragraph" w:styleId="Index1">
    <w:name w:val="index 1"/>
    <w:basedOn w:val="Standard"/>
    <w:semiHidden/>
    <w:rsid w:val="00E56A45"/>
    <w:pPr>
      <w:keepLines/>
      <w:spacing w:after="0"/>
    </w:pPr>
  </w:style>
  <w:style w:type="paragraph" w:customStyle="1" w:styleId="ZH">
    <w:name w:val="ZH"/>
    <w:rsid w:val="00E56A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E56A45"/>
    <w:pPr>
      <w:outlineLvl w:val="9"/>
    </w:pPr>
  </w:style>
  <w:style w:type="paragraph" w:styleId="Listennummer2">
    <w:name w:val="List Number 2"/>
    <w:basedOn w:val="Listennummer"/>
    <w:semiHidden/>
    <w:rsid w:val="00E56A45"/>
    <w:pPr>
      <w:ind w:left="851"/>
    </w:pPr>
  </w:style>
  <w:style w:type="paragraph" w:styleId="Kopfzeile">
    <w:name w:val="header"/>
    <w:semiHidden/>
    <w:rsid w:val="00E56A45"/>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basedOn w:val="Absatz-Standardschriftart"/>
    <w:semiHidden/>
    <w:rsid w:val="00E56A45"/>
    <w:rPr>
      <w:b/>
      <w:position w:val="6"/>
      <w:sz w:val="16"/>
    </w:rPr>
  </w:style>
  <w:style w:type="paragraph" w:styleId="Funotentext">
    <w:name w:val="footnote text"/>
    <w:basedOn w:val="Standard"/>
    <w:semiHidden/>
    <w:rsid w:val="00E56A45"/>
    <w:pPr>
      <w:keepLines/>
      <w:spacing w:after="0"/>
      <w:ind w:left="454" w:hanging="454"/>
    </w:pPr>
    <w:rPr>
      <w:sz w:val="16"/>
    </w:rPr>
  </w:style>
  <w:style w:type="paragraph" w:customStyle="1" w:styleId="TAH">
    <w:name w:val="TAH"/>
    <w:basedOn w:val="TAC"/>
    <w:rsid w:val="00E56A45"/>
    <w:rPr>
      <w:b/>
    </w:rPr>
  </w:style>
  <w:style w:type="paragraph" w:customStyle="1" w:styleId="TAC">
    <w:name w:val="TAC"/>
    <w:basedOn w:val="TAL"/>
    <w:rsid w:val="00E56A45"/>
    <w:pPr>
      <w:jc w:val="center"/>
    </w:pPr>
  </w:style>
  <w:style w:type="paragraph" w:customStyle="1" w:styleId="TF">
    <w:name w:val="TF"/>
    <w:basedOn w:val="TH"/>
    <w:rsid w:val="00E56A45"/>
    <w:pPr>
      <w:keepNext w:val="0"/>
      <w:spacing w:before="0" w:after="240"/>
    </w:pPr>
  </w:style>
  <w:style w:type="paragraph" w:customStyle="1" w:styleId="NO">
    <w:name w:val="NO"/>
    <w:basedOn w:val="Standard"/>
    <w:rsid w:val="00E56A45"/>
    <w:pPr>
      <w:keepLines/>
      <w:ind w:left="1135" w:hanging="851"/>
    </w:pPr>
  </w:style>
  <w:style w:type="paragraph" w:styleId="Verzeichnis9">
    <w:name w:val="toc 9"/>
    <w:basedOn w:val="Verzeichnis8"/>
    <w:semiHidden/>
    <w:rsid w:val="00E56A45"/>
    <w:pPr>
      <w:ind w:left="1418" w:hanging="1418"/>
    </w:pPr>
  </w:style>
  <w:style w:type="paragraph" w:customStyle="1" w:styleId="EX">
    <w:name w:val="EX"/>
    <w:basedOn w:val="Standard"/>
    <w:rsid w:val="00E56A45"/>
    <w:pPr>
      <w:keepLines/>
      <w:ind w:left="1702" w:hanging="1418"/>
    </w:pPr>
  </w:style>
  <w:style w:type="paragraph" w:customStyle="1" w:styleId="FP">
    <w:name w:val="FP"/>
    <w:basedOn w:val="Standard"/>
    <w:rsid w:val="00E56A45"/>
    <w:pPr>
      <w:spacing w:after="0"/>
    </w:pPr>
  </w:style>
  <w:style w:type="paragraph" w:customStyle="1" w:styleId="LD">
    <w:name w:val="LD"/>
    <w:rsid w:val="00E56A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56A45"/>
    <w:pPr>
      <w:spacing w:after="0"/>
    </w:pPr>
  </w:style>
  <w:style w:type="paragraph" w:customStyle="1" w:styleId="EW">
    <w:name w:val="EW"/>
    <w:basedOn w:val="EX"/>
    <w:rsid w:val="00E56A45"/>
    <w:pPr>
      <w:spacing w:after="0"/>
    </w:pPr>
  </w:style>
  <w:style w:type="paragraph" w:styleId="Verzeichnis6">
    <w:name w:val="toc 6"/>
    <w:basedOn w:val="Verzeichnis5"/>
    <w:next w:val="Standard"/>
    <w:semiHidden/>
    <w:rsid w:val="00E56A45"/>
    <w:pPr>
      <w:ind w:left="1985" w:hanging="1985"/>
    </w:pPr>
  </w:style>
  <w:style w:type="paragraph" w:styleId="Verzeichnis7">
    <w:name w:val="toc 7"/>
    <w:basedOn w:val="Verzeichnis6"/>
    <w:next w:val="Standard"/>
    <w:semiHidden/>
    <w:rsid w:val="00E56A45"/>
    <w:pPr>
      <w:ind w:left="2268" w:hanging="2268"/>
    </w:pPr>
  </w:style>
  <w:style w:type="paragraph" w:styleId="Aufzhlungszeichen2">
    <w:name w:val="List Bullet 2"/>
    <w:basedOn w:val="Aufzhlungszeichen"/>
    <w:semiHidden/>
    <w:rsid w:val="00E56A45"/>
    <w:pPr>
      <w:ind w:left="851"/>
    </w:pPr>
  </w:style>
  <w:style w:type="paragraph" w:styleId="Aufzhlungszeichen3">
    <w:name w:val="List Bullet 3"/>
    <w:basedOn w:val="Aufzhlungszeichen2"/>
    <w:semiHidden/>
    <w:rsid w:val="00E56A45"/>
    <w:pPr>
      <w:ind w:left="1135"/>
    </w:pPr>
  </w:style>
  <w:style w:type="paragraph" w:styleId="Listennummer">
    <w:name w:val="List Number"/>
    <w:basedOn w:val="Liste"/>
    <w:semiHidden/>
    <w:rsid w:val="00E56A45"/>
  </w:style>
  <w:style w:type="paragraph" w:customStyle="1" w:styleId="EQ">
    <w:name w:val="EQ"/>
    <w:basedOn w:val="Standard"/>
    <w:next w:val="Standard"/>
    <w:rsid w:val="00E56A45"/>
    <w:pPr>
      <w:keepLines/>
      <w:tabs>
        <w:tab w:val="center" w:pos="4536"/>
        <w:tab w:val="right" w:pos="9072"/>
      </w:tabs>
    </w:pPr>
    <w:rPr>
      <w:noProof/>
    </w:rPr>
  </w:style>
  <w:style w:type="paragraph" w:customStyle="1" w:styleId="TH">
    <w:name w:val="TH"/>
    <w:basedOn w:val="Standard"/>
    <w:rsid w:val="00E56A45"/>
    <w:pPr>
      <w:keepNext/>
      <w:keepLines/>
      <w:spacing w:before="60"/>
      <w:jc w:val="center"/>
    </w:pPr>
    <w:rPr>
      <w:rFonts w:ascii="Arial" w:hAnsi="Arial"/>
      <w:b/>
    </w:rPr>
  </w:style>
  <w:style w:type="paragraph" w:customStyle="1" w:styleId="NF">
    <w:name w:val="NF"/>
    <w:basedOn w:val="NO"/>
    <w:rsid w:val="00E56A45"/>
    <w:pPr>
      <w:keepNext/>
      <w:spacing w:after="0"/>
    </w:pPr>
    <w:rPr>
      <w:rFonts w:ascii="Arial" w:hAnsi="Arial"/>
      <w:sz w:val="18"/>
    </w:rPr>
  </w:style>
  <w:style w:type="paragraph" w:customStyle="1" w:styleId="PL">
    <w:name w:val="PL"/>
    <w:rsid w:val="00E56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6A45"/>
    <w:pPr>
      <w:jc w:val="right"/>
    </w:pPr>
  </w:style>
  <w:style w:type="paragraph" w:customStyle="1" w:styleId="H6">
    <w:name w:val="H6"/>
    <w:basedOn w:val="berschrift5"/>
    <w:next w:val="Standard"/>
    <w:rsid w:val="00E56A45"/>
    <w:pPr>
      <w:ind w:left="1985" w:hanging="1985"/>
      <w:outlineLvl w:val="9"/>
    </w:pPr>
    <w:rPr>
      <w:sz w:val="20"/>
    </w:rPr>
  </w:style>
  <w:style w:type="paragraph" w:customStyle="1" w:styleId="TAN">
    <w:name w:val="TAN"/>
    <w:basedOn w:val="TAL"/>
    <w:rsid w:val="00E56A45"/>
    <w:pPr>
      <w:ind w:left="851" w:hanging="851"/>
    </w:pPr>
  </w:style>
  <w:style w:type="paragraph" w:customStyle="1" w:styleId="TAL">
    <w:name w:val="TAL"/>
    <w:basedOn w:val="Standard"/>
    <w:rsid w:val="00E56A45"/>
    <w:pPr>
      <w:keepNext/>
      <w:keepLines/>
      <w:spacing w:after="0"/>
    </w:pPr>
    <w:rPr>
      <w:rFonts w:ascii="Arial" w:hAnsi="Arial"/>
      <w:sz w:val="18"/>
    </w:rPr>
  </w:style>
  <w:style w:type="paragraph" w:customStyle="1" w:styleId="ZA">
    <w:name w:val="ZA"/>
    <w:rsid w:val="00E56A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6A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56A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56A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56A45"/>
    <w:pPr>
      <w:framePr w:wrap="notBeside" w:y="16161"/>
    </w:pPr>
  </w:style>
  <w:style w:type="character" w:customStyle="1" w:styleId="ZGSM">
    <w:name w:val="ZGSM"/>
    <w:rsid w:val="00E56A45"/>
  </w:style>
  <w:style w:type="paragraph" w:styleId="Liste2">
    <w:name w:val="List 2"/>
    <w:basedOn w:val="Liste"/>
    <w:semiHidden/>
    <w:rsid w:val="00E56A45"/>
    <w:pPr>
      <w:ind w:left="851"/>
    </w:pPr>
  </w:style>
  <w:style w:type="paragraph" w:customStyle="1" w:styleId="ZG">
    <w:name w:val="ZG"/>
    <w:rsid w:val="00E56A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E56A45"/>
    <w:pPr>
      <w:ind w:left="1135"/>
    </w:pPr>
  </w:style>
  <w:style w:type="paragraph" w:styleId="Liste4">
    <w:name w:val="List 4"/>
    <w:basedOn w:val="Liste3"/>
    <w:semiHidden/>
    <w:rsid w:val="00E56A45"/>
    <w:pPr>
      <w:ind w:left="1418"/>
    </w:pPr>
  </w:style>
  <w:style w:type="paragraph" w:styleId="Liste5">
    <w:name w:val="List 5"/>
    <w:basedOn w:val="Liste4"/>
    <w:semiHidden/>
    <w:rsid w:val="00E56A45"/>
    <w:pPr>
      <w:ind w:left="1702"/>
    </w:pPr>
  </w:style>
  <w:style w:type="paragraph" w:customStyle="1" w:styleId="EditorsNote">
    <w:name w:val="Editor's Note"/>
    <w:basedOn w:val="NO"/>
    <w:rsid w:val="00E56A45"/>
    <w:rPr>
      <w:color w:val="FF0000"/>
    </w:rPr>
  </w:style>
  <w:style w:type="paragraph" w:styleId="Liste">
    <w:name w:val="List"/>
    <w:basedOn w:val="Standard"/>
    <w:semiHidden/>
    <w:rsid w:val="00E56A45"/>
    <w:pPr>
      <w:ind w:left="568" w:hanging="284"/>
    </w:pPr>
  </w:style>
  <w:style w:type="paragraph" w:styleId="Aufzhlungszeichen">
    <w:name w:val="List Bullet"/>
    <w:basedOn w:val="Liste"/>
    <w:semiHidden/>
    <w:rsid w:val="00E56A45"/>
  </w:style>
  <w:style w:type="paragraph" w:styleId="Aufzhlungszeichen4">
    <w:name w:val="List Bullet 4"/>
    <w:basedOn w:val="Aufzhlungszeichen3"/>
    <w:semiHidden/>
    <w:rsid w:val="00E56A45"/>
    <w:pPr>
      <w:ind w:left="1418"/>
    </w:pPr>
  </w:style>
  <w:style w:type="paragraph" w:styleId="Aufzhlungszeichen5">
    <w:name w:val="List Bullet 5"/>
    <w:basedOn w:val="Aufzhlungszeichen4"/>
    <w:semiHidden/>
    <w:rsid w:val="00E56A45"/>
    <w:pPr>
      <w:ind w:left="1702"/>
    </w:pPr>
  </w:style>
  <w:style w:type="paragraph" w:customStyle="1" w:styleId="B1">
    <w:name w:val="B1"/>
    <w:basedOn w:val="Liste"/>
    <w:rsid w:val="00E56A45"/>
  </w:style>
  <w:style w:type="paragraph" w:customStyle="1" w:styleId="B2">
    <w:name w:val="B2"/>
    <w:basedOn w:val="Liste2"/>
    <w:rsid w:val="00E56A45"/>
  </w:style>
  <w:style w:type="paragraph" w:customStyle="1" w:styleId="B3">
    <w:name w:val="B3"/>
    <w:basedOn w:val="Liste3"/>
    <w:rsid w:val="00E56A45"/>
  </w:style>
  <w:style w:type="paragraph" w:customStyle="1" w:styleId="B4">
    <w:name w:val="B4"/>
    <w:basedOn w:val="Liste4"/>
    <w:rsid w:val="00E56A45"/>
  </w:style>
  <w:style w:type="paragraph" w:customStyle="1" w:styleId="B5">
    <w:name w:val="B5"/>
    <w:basedOn w:val="Liste5"/>
    <w:rsid w:val="00E56A45"/>
  </w:style>
  <w:style w:type="paragraph" w:styleId="Fuzeile">
    <w:name w:val="footer"/>
    <w:basedOn w:val="Kopfzeile"/>
    <w:semiHidden/>
    <w:rsid w:val="00E56A45"/>
    <w:pPr>
      <w:jc w:val="center"/>
    </w:pPr>
    <w:rPr>
      <w:i/>
    </w:rPr>
  </w:style>
  <w:style w:type="paragraph" w:customStyle="1" w:styleId="ZTD">
    <w:name w:val="ZTD"/>
    <w:basedOn w:val="ZB"/>
    <w:rsid w:val="00E56A45"/>
    <w:pPr>
      <w:framePr w:hRule="auto" w:wrap="notBeside" w:y="852"/>
    </w:pPr>
    <w:rPr>
      <w:i w:val="0"/>
      <w:sz w:val="40"/>
    </w:rPr>
  </w:style>
  <w:style w:type="character" w:styleId="Platzhaltertext">
    <w:name w:val="Placeholder Text"/>
    <w:basedOn w:val="Absatz-Standardschriftart"/>
    <w:uiPriority w:val="99"/>
    <w:semiHidden/>
    <w:rsid w:val="00A16991"/>
    <w:rPr>
      <w:color w:val="808080"/>
    </w:rPr>
  </w:style>
  <w:style w:type="paragraph" w:styleId="Literaturverzeichnis">
    <w:name w:val="Bibliography"/>
    <w:basedOn w:val="Standard"/>
    <w:next w:val="Standard"/>
    <w:uiPriority w:val="37"/>
    <w:unhideWhenUsed/>
    <w:rsid w:val="0054510B"/>
  </w:style>
  <w:style w:type="paragraph" w:styleId="Listenabsatz">
    <w:name w:val="List Paragraph"/>
    <w:basedOn w:val="Standard"/>
    <w:uiPriority w:val="34"/>
    <w:qFormat/>
    <w:rsid w:val="00CA7194"/>
    <w:pPr>
      <w:ind w:left="720"/>
      <w:contextualSpacing/>
    </w:pPr>
  </w:style>
  <w:style w:type="table" w:styleId="Tabellenraster">
    <w:name w:val="Table Grid"/>
    <w:basedOn w:val="NormaleTabelle"/>
    <w:rsid w:val="00ED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555B7"/>
    <w:rPr>
      <w:sz w:val="16"/>
      <w:szCs w:val="16"/>
    </w:rPr>
  </w:style>
  <w:style w:type="paragraph" w:styleId="Kommentartext">
    <w:name w:val="annotation text"/>
    <w:basedOn w:val="Standard"/>
    <w:link w:val="KommentartextZchn"/>
    <w:uiPriority w:val="99"/>
    <w:semiHidden/>
    <w:unhideWhenUsed/>
    <w:rsid w:val="00B555B7"/>
  </w:style>
  <w:style w:type="character" w:customStyle="1" w:styleId="KommentartextZchn">
    <w:name w:val="Kommentartext Zchn"/>
    <w:basedOn w:val="Absatz-Standardschriftart"/>
    <w:link w:val="Kommentartext"/>
    <w:uiPriority w:val="99"/>
    <w:semiHidden/>
    <w:rsid w:val="00B555B7"/>
    <w:rPr>
      <w:rFonts w:ascii="Times New Roman" w:hAnsi="Times New Roman"/>
      <w:lang w:val="en-GB"/>
    </w:rPr>
  </w:style>
  <w:style w:type="paragraph" w:styleId="Kommentarthema">
    <w:name w:val="annotation subject"/>
    <w:basedOn w:val="Kommentartext"/>
    <w:next w:val="Kommentartext"/>
    <w:link w:val="KommentarthemaZchn"/>
    <w:uiPriority w:val="99"/>
    <w:semiHidden/>
    <w:unhideWhenUsed/>
    <w:rsid w:val="00B555B7"/>
    <w:rPr>
      <w:b/>
      <w:bCs/>
    </w:rPr>
  </w:style>
  <w:style w:type="character" w:customStyle="1" w:styleId="KommentarthemaZchn">
    <w:name w:val="Kommentarthema Zchn"/>
    <w:basedOn w:val="KommentartextZchn"/>
    <w:link w:val="Kommentarthema"/>
    <w:uiPriority w:val="99"/>
    <w:semiHidden/>
    <w:rsid w:val="00B555B7"/>
    <w:rPr>
      <w:rFonts w:ascii="Times New Roman" w:hAnsi="Times New Roman"/>
      <w:b/>
      <w:bCs/>
      <w:lang w:val="en-GB"/>
    </w:rPr>
  </w:style>
  <w:style w:type="paragraph" w:styleId="Sprechblasentext">
    <w:name w:val="Balloon Text"/>
    <w:basedOn w:val="Standard"/>
    <w:link w:val="SprechblasentextZchn"/>
    <w:uiPriority w:val="99"/>
    <w:semiHidden/>
    <w:unhideWhenUsed/>
    <w:rsid w:val="00B555B7"/>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555B7"/>
    <w:rPr>
      <w:rFonts w:ascii="Segoe UI" w:hAnsi="Segoe UI" w:cs="Segoe UI"/>
      <w:sz w:val="18"/>
      <w:szCs w:val="18"/>
      <w:lang w:val="en-GB"/>
    </w:rPr>
  </w:style>
  <w:style w:type="paragraph" w:styleId="Beschriftung">
    <w:name w:val="caption"/>
    <w:basedOn w:val="Standard"/>
    <w:next w:val="Standard"/>
    <w:uiPriority w:val="35"/>
    <w:unhideWhenUsed/>
    <w:qFormat/>
    <w:rsid w:val="00693410"/>
    <w:pPr>
      <w:spacing w:after="200"/>
    </w:pPr>
    <w:rPr>
      <w:i/>
      <w:iCs/>
      <w:color w:val="44546A" w:themeColor="text2"/>
      <w:sz w:val="18"/>
      <w:szCs w:val="18"/>
    </w:rPr>
  </w:style>
  <w:style w:type="character" w:customStyle="1" w:styleId="berschrift3Zchn">
    <w:name w:val="Überschrift 3 Zchn"/>
    <w:basedOn w:val="Absatz-Standardschriftart"/>
    <w:link w:val="berschrift3"/>
    <w:rsid w:val="004F293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436">
      <w:bodyDiv w:val="1"/>
      <w:marLeft w:val="0"/>
      <w:marRight w:val="0"/>
      <w:marTop w:val="0"/>
      <w:marBottom w:val="0"/>
      <w:divBdr>
        <w:top w:val="none" w:sz="0" w:space="0" w:color="auto"/>
        <w:left w:val="none" w:sz="0" w:space="0" w:color="auto"/>
        <w:bottom w:val="none" w:sz="0" w:space="0" w:color="auto"/>
        <w:right w:val="none" w:sz="0" w:space="0" w:color="auto"/>
      </w:divBdr>
    </w:div>
    <w:div w:id="14619376">
      <w:bodyDiv w:val="1"/>
      <w:marLeft w:val="0"/>
      <w:marRight w:val="0"/>
      <w:marTop w:val="0"/>
      <w:marBottom w:val="0"/>
      <w:divBdr>
        <w:top w:val="none" w:sz="0" w:space="0" w:color="auto"/>
        <w:left w:val="none" w:sz="0" w:space="0" w:color="auto"/>
        <w:bottom w:val="none" w:sz="0" w:space="0" w:color="auto"/>
        <w:right w:val="none" w:sz="0" w:space="0" w:color="auto"/>
      </w:divBdr>
    </w:div>
    <w:div w:id="30109985">
      <w:bodyDiv w:val="1"/>
      <w:marLeft w:val="0"/>
      <w:marRight w:val="0"/>
      <w:marTop w:val="0"/>
      <w:marBottom w:val="0"/>
      <w:divBdr>
        <w:top w:val="none" w:sz="0" w:space="0" w:color="auto"/>
        <w:left w:val="none" w:sz="0" w:space="0" w:color="auto"/>
        <w:bottom w:val="none" w:sz="0" w:space="0" w:color="auto"/>
        <w:right w:val="none" w:sz="0" w:space="0" w:color="auto"/>
      </w:divBdr>
    </w:div>
    <w:div w:id="33848328">
      <w:bodyDiv w:val="1"/>
      <w:marLeft w:val="0"/>
      <w:marRight w:val="0"/>
      <w:marTop w:val="0"/>
      <w:marBottom w:val="0"/>
      <w:divBdr>
        <w:top w:val="none" w:sz="0" w:space="0" w:color="auto"/>
        <w:left w:val="none" w:sz="0" w:space="0" w:color="auto"/>
        <w:bottom w:val="none" w:sz="0" w:space="0" w:color="auto"/>
        <w:right w:val="none" w:sz="0" w:space="0" w:color="auto"/>
      </w:divBdr>
    </w:div>
    <w:div w:id="37776979">
      <w:bodyDiv w:val="1"/>
      <w:marLeft w:val="0"/>
      <w:marRight w:val="0"/>
      <w:marTop w:val="0"/>
      <w:marBottom w:val="0"/>
      <w:divBdr>
        <w:top w:val="none" w:sz="0" w:space="0" w:color="auto"/>
        <w:left w:val="none" w:sz="0" w:space="0" w:color="auto"/>
        <w:bottom w:val="none" w:sz="0" w:space="0" w:color="auto"/>
        <w:right w:val="none" w:sz="0" w:space="0" w:color="auto"/>
      </w:divBdr>
    </w:div>
    <w:div w:id="39479763">
      <w:bodyDiv w:val="1"/>
      <w:marLeft w:val="0"/>
      <w:marRight w:val="0"/>
      <w:marTop w:val="0"/>
      <w:marBottom w:val="0"/>
      <w:divBdr>
        <w:top w:val="none" w:sz="0" w:space="0" w:color="auto"/>
        <w:left w:val="none" w:sz="0" w:space="0" w:color="auto"/>
        <w:bottom w:val="none" w:sz="0" w:space="0" w:color="auto"/>
        <w:right w:val="none" w:sz="0" w:space="0" w:color="auto"/>
      </w:divBdr>
    </w:div>
    <w:div w:id="52389254">
      <w:bodyDiv w:val="1"/>
      <w:marLeft w:val="0"/>
      <w:marRight w:val="0"/>
      <w:marTop w:val="0"/>
      <w:marBottom w:val="0"/>
      <w:divBdr>
        <w:top w:val="none" w:sz="0" w:space="0" w:color="auto"/>
        <w:left w:val="none" w:sz="0" w:space="0" w:color="auto"/>
        <w:bottom w:val="none" w:sz="0" w:space="0" w:color="auto"/>
        <w:right w:val="none" w:sz="0" w:space="0" w:color="auto"/>
      </w:divBdr>
    </w:div>
    <w:div w:id="54596932">
      <w:bodyDiv w:val="1"/>
      <w:marLeft w:val="0"/>
      <w:marRight w:val="0"/>
      <w:marTop w:val="0"/>
      <w:marBottom w:val="0"/>
      <w:divBdr>
        <w:top w:val="none" w:sz="0" w:space="0" w:color="auto"/>
        <w:left w:val="none" w:sz="0" w:space="0" w:color="auto"/>
        <w:bottom w:val="none" w:sz="0" w:space="0" w:color="auto"/>
        <w:right w:val="none" w:sz="0" w:space="0" w:color="auto"/>
      </w:divBdr>
    </w:div>
    <w:div w:id="75368639">
      <w:bodyDiv w:val="1"/>
      <w:marLeft w:val="0"/>
      <w:marRight w:val="0"/>
      <w:marTop w:val="0"/>
      <w:marBottom w:val="0"/>
      <w:divBdr>
        <w:top w:val="none" w:sz="0" w:space="0" w:color="auto"/>
        <w:left w:val="none" w:sz="0" w:space="0" w:color="auto"/>
        <w:bottom w:val="none" w:sz="0" w:space="0" w:color="auto"/>
        <w:right w:val="none" w:sz="0" w:space="0" w:color="auto"/>
      </w:divBdr>
    </w:div>
    <w:div w:id="80296536">
      <w:bodyDiv w:val="1"/>
      <w:marLeft w:val="0"/>
      <w:marRight w:val="0"/>
      <w:marTop w:val="0"/>
      <w:marBottom w:val="0"/>
      <w:divBdr>
        <w:top w:val="none" w:sz="0" w:space="0" w:color="auto"/>
        <w:left w:val="none" w:sz="0" w:space="0" w:color="auto"/>
        <w:bottom w:val="none" w:sz="0" w:space="0" w:color="auto"/>
        <w:right w:val="none" w:sz="0" w:space="0" w:color="auto"/>
      </w:divBdr>
    </w:div>
    <w:div w:id="83186618">
      <w:bodyDiv w:val="1"/>
      <w:marLeft w:val="0"/>
      <w:marRight w:val="0"/>
      <w:marTop w:val="0"/>
      <w:marBottom w:val="0"/>
      <w:divBdr>
        <w:top w:val="none" w:sz="0" w:space="0" w:color="auto"/>
        <w:left w:val="none" w:sz="0" w:space="0" w:color="auto"/>
        <w:bottom w:val="none" w:sz="0" w:space="0" w:color="auto"/>
        <w:right w:val="none" w:sz="0" w:space="0" w:color="auto"/>
      </w:divBdr>
    </w:div>
    <w:div w:id="83579833">
      <w:bodyDiv w:val="1"/>
      <w:marLeft w:val="0"/>
      <w:marRight w:val="0"/>
      <w:marTop w:val="0"/>
      <w:marBottom w:val="0"/>
      <w:divBdr>
        <w:top w:val="none" w:sz="0" w:space="0" w:color="auto"/>
        <w:left w:val="none" w:sz="0" w:space="0" w:color="auto"/>
        <w:bottom w:val="none" w:sz="0" w:space="0" w:color="auto"/>
        <w:right w:val="none" w:sz="0" w:space="0" w:color="auto"/>
      </w:divBdr>
    </w:div>
    <w:div w:id="99372264">
      <w:bodyDiv w:val="1"/>
      <w:marLeft w:val="0"/>
      <w:marRight w:val="0"/>
      <w:marTop w:val="0"/>
      <w:marBottom w:val="0"/>
      <w:divBdr>
        <w:top w:val="none" w:sz="0" w:space="0" w:color="auto"/>
        <w:left w:val="none" w:sz="0" w:space="0" w:color="auto"/>
        <w:bottom w:val="none" w:sz="0" w:space="0" w:color="auto"/>
        <w:right w:val="none" w:sz="0" w:space="0" w:color="auto"/>
      </w:divBdr>
    </w:div>
    <w:div w:id="102386935">
      <w:bodyDiv w:val="1"/>
      <w:marLeft w:val="0"/>
      <w:marRight w:val="0"/>
      <w:marTop w:val="0"/>
      <w:marBottom w:val="0"/>
      <w:divBdr>
        <w:top w:val="none" w:sz="0" w:space="0" w:color="auto"/>
        <w:left w:val="none" w:sz="0" w:space="0" w:color="auto"/>
        <w:bottom w:val="none" w:sz="0" w:space="0" w:color="auto"/>
        <w:right w:val="none" w:sz="0" w:space="0" w:color="auto"/>
      </w:divBdr>
    </w:div>
    <w:div w:id="113137548">
      <w:bodyDiv w:val="1"/>
      <w:marLeft w:val="0"/>
      <w:marRight w:val="0"/>
      <w:marTop w:val="0"/>
      <w:marBottom w:val="0"/>
      <w:divBdr>
        <w:top w:val="none" w:sz="0" w:space="0" w:color="auto"/>
        <w:left w:val="none" w:sz="0" w:space="0" w:color="auto"/>
        <w:bottom w:val="none" w:sz="0" w:space="0" w:color="auto"/>
        <w:right w:val="none" w:sz="0" w:space="0" w:color="auto"/>
      </w:divBdr>
    </w:div>
    <w:div w:id="127168358">
      <w:bodyDiv w:val="1"/>
      <w:marLeft w:val="0"/>
      <w:marRight w:val="0"/>
      <w:marTop w:val="0"/>
      <w:marBottom w:val="0"/>
      <w:divBdr>
        <w:top w:val="none" w:sz="0" w:space="0" w:color="auto"/>
        <w:left w:val="none" w:sz="0" w:space="0" w:color="auto"/>
        <w:bottom w:val="none" w:sz="0" w:space="0" w:color="auto"/>
        <w:right w:val="none" w:sz="0" w:space="0" w:color="auto"/>
      </w:divBdr>
    </w:div>
    <w:div w:id="129252056">
      <w:bodyDiv w:val="1"/>
      <w:marLeft w:val="0"/>
      <w:marRight w:val="0"/>
      <w:marTop w:val="0"/>
      <w:marBottom w:val="0"/>
      <w:divBdr>
        <w:top w:val="none" w:sz="0" w:space="0" w:color="auto"/>
        <w:left w:val="none" w:sz="0" w:space="0" w:color="auto"/>
        <w:bottom w:val="none" w:sz="0" w:space="0" w:color="auto"/>
        <w:right w:val="none" w:sz="0" w:space="0" w:color="auto"/>
      </w:divBdr>
    </w:div>
    <w:div w:id="136724292">
      <w:bodyDiv w:val="1"/>
      <w:marLeft w:val="0"/>
      <w:marRight w:val="0"/>
      <w:marTop w:val="0"/>
      <w:marBottom w:val="0"/>
      <w:divBdr>
        <w:top w:val="none" w:sz="0" w:space="0" w:color="auto"/>
        <w:left w:val="none" w:sz="0" w:space="0" w:color="auto"/>
        <w:bottom w:val="none" w:sz="0" w:space="0" w:color="auto"/>
        <w:right w:val="none" w:sz="0" w:space="0" w:color="auto"/>
      </w:divBdr>
    </w:div>
    <w:div w:id="155149701">
      <w:bodyDiv w:val="1"/>
      <w:marLeft w:val="0"/>
      <w:marRight w:val="0"/>
      <w:marTop w:val="0"/>
      <w:marBottom w:val="0"/>
      <w:divBdr>
        <w:top w:val="none" w:sz="0" w:space="0" w:color="auto"/>
        <w:left w:val="none" w:sz="0" w:space="0" w:color="auto"/>
        <w:bottom w:val="none" w:sz="0" w:space="0" w:color="auto"/>
        <w:right w:val="none" w:sz="0" w:space="0" w:color="auto"/>
      </w:divBdr>
    </w:div>
    <w:div w:id="155154317">
      <w:bodyDiv w:val="1"/>
      <w:marLeft w:val="0"/>
      <w:marRight w:val="0"/>
      <w:marTop w:val="0"/>
      <w:marBottom w:val="0"/>
      <w:divBdr>
        <w:top w:val="none" w:sz="0" w:space="0" w:color="auto"/>
        <w:left w:val="none" w:sz="0" w:space="0" w:color="auto"/>
        <w:bottom w:val="none" w:sz="0" w:space="0" w:color="auto"/>
        <w:right w:val="none" w:sz="0" w:space="0" w:color="auto"/>
      </w:divBdr>
    </w:div>
    <w:div w:id="155659036">
      <w:bodyDiv w:val="1"/>
      <w:marLeft w:val="0"/>
      <w:marRight w:val="0"/>
      <w:marTop w:val="0"/>
      <w:marBottom w:val="0"/>
      <w:divBdr>
        <w:top w:val="none" w:sz="0" w:space="0" w:color="auto"/>
        <w:left w:val="none" w:sz="0" w:space="0" w:color="auto"/>
        <w:bottom w:val="none" w:sz="0" w:space="0" w:color="auto"/>
        <w:right w:val="none" w:sz="0" w:space="0" w:color="auto"/>
      </w:divBdr>
    </w:div>
    <w:div w:id="169025474">
      <w:bodyDiv w:val="1"/>
      <w:marLeft w:val="0"/>
      <w:marRight w:val="0"/>
      <w:marTop w:val="0"/>
      <w:marBottom w:val="0"/>
      <w:divBdr>
        <w:top w:val="none" w:sz="0" w:space="0" w:color="auto"/>
        <w:left w:val="none" w:sz="0" w:space="0" w:color="auto"/>
        <w:bottom w:val="none" w:sz="0" w:space="0" w:color="auto"/>
        <w:right w:val="none" w:sz="0" w:space="0" w:color="auto"/>
      </w:divBdr>
    </w:div>
    <w:div w:id="170338835">
      <w:bodyDiv w:val="1"/>
      <w:marLeft w:val="0"/>
      <w:marRight w:val="0"/>
      <w:marTop w:val="0"/>
      <w:marBottom w:val="0"/>
      <w:divBdr>
        <w:top w:val="none" w:sz="0" w:space="0" w:color="auto"/>
        <w:left w:val="none" w:sz="0" w:space="0" w:color="auto"/>
        <w:bottom w:val="none" w:sz="0" w:space="0" w:color="auto"/>
        <w:right w:val="none" w:sz="0" w:space="0" w:color="auto"/>
      </w:divBdr>
    </w:div>
    <w:div w:id="182012044">
      <w:bodyDiv w:val="1"/>
      <w:marLeft w:val="0"/>
      <w:marRight w:val="0"/>
      <w:marTop w:val="0"/>
      <w:marBottom w:val="0"/>
      <w:divBdr>
        <w:top w:val="none" w:sz="0" w:space="0" w:color="auto"/>
        <w:left w:val="none" w:sz="0" w:space="0" w:color="auto"/>
        <w:bottom w:val="none" w:sz="0" w:space="0" w:color="auto"/>
        <w:right w:val="none" w:sz="0" w:space="0" w:color="auto"/>
      </w:divBdr>
    </w:div>
    <w:div w:id="182594071">
      <w:bodyDiv w:val="1"/>
      <w:marLeft w:val="0"/>
      <w:marRight w:val="0"/>
      <w:marTop w:val="0"/>
      <w:marBottom w:val="0"/>
      <w:divBdr>
        <w:top w:val="none" w:sz="0" w:space="0" w:color="auto"/>
        <w:left w:val="none" w:sz="0" w:space="0" w:color="auto"/>
        <w:bottom w:val="none" w:sz="0" w:space="0" w:color="auto"/>
        <w:right w:val="none" w:sz="0" w:space="0" w:color="auto"/>
      </w:divBdr>
    </w:div>
    <w:div w:id="182788610">
      <w:bodyDiv w:val="1"/>
      <w:marLeft w:val="0"/>
      <w:marRight w:val="0"/>
      <w:marTop w:val="0"/>
      <w:marBottom w:val="0"/>
      <w:divBdr>
        <w:top w:val="none" w:sz="0" w:space="0" w:color="auto"/>
        <w:left w:val="none" w:sz="0" w:space="0" w:color="auto"/>
        <w:bottom w:val="none" w:sz="0" w:space="0" w:color="auto"/>
        <w:right w:val="none" w:sz="0" w:space="0" w:color="auto"/>
      </w:divBdr>
    </w:div>
    <w:div w:id="195391364">
      <w:bodyDiv w:val="1"/>
      <w:marLeft w:val="0"/>
      <w:marRight w:val="0"/>
      <w:marTop w:val="0"/>
      <w:marBottom w:val="0"/>
      <w:divBdr>
        <w:top w:val="none" w:sz="0" w:space="0" w:color="auto"/>
        <w:left w:val="none" w:sz="0" w:space="0" w:color="auto"/>
        <w:bottom w:val="none" w:sz="0" w:space="0" w:color="auto"/>
        <w:right w:val="none" w:sz="0" w:space="0" w:color="auto"/>
      </w:divBdr>
    </w:div>
    <w:div w:id="200244974">
      <w:bodyDiv w:val="1"/>
      <w:marLeft w:val="0"/>
      <w:marRight w:val="0"/>
      <w:marTop w:val="0"/>
      <w:marBottom w:val="0"/>
      <w:divBdr>
        <w:top w:val="none" w:sz="0" w:space="0" w:color="auto"/>
        <w:left w:val="none" w:sz="0" w:space="0" w:color="auto"/>
        <w:bottom w:val="none" w:sz="0" w:space="0" w:color="auto"/>
        <w:right w:val="none" w:sz="0" w:space="0" w:color="auto"/>
      </w:divBdr>
    </w:div>
    <w:div w:id="202328448">
      <w:bodyDiv w:val="1"/>
      <w:marLeft w:val="0"/>
      <w:marRight w:val="0"/>
      <w:marTop w:val="0"/>
      <w:marBottom w:val="0"/>
      <w:divBdr>
        <w:top w:val="none" w:sz="0" w:space="0" w:color="auto"/>
        <w:left w:val="none" w:sz="0" w:space="0" w:color="auto"/>
        <w:bottom w:val="none" w:sz="0" w:space="0" w:color="auto"/>
        <w:right w:val="none" w:sz="0" w:space="0" w:color="auto"/>
      </w:divBdr>
    </w:div>
    <w:div w:id="206647239">
      <w:bodyDiv w:val="1"/>
      <w:marLeft w:val="0"/>
      <w:marRight w:val="0"/>
      <w:marTop w:val="0"/>
      <w:marBottom w:val="0"/>
      <w:divBdr>
        <w:top w:val="none" w:sz="0" w:space="0" w:color="auto"/>
        <w:left w:val="none" w:sz="0" w:space="0" w:color="auto"/>
        <w:bottom w:val="none" w:sz="0" w:space="0" w:color="auto"/>
        <w:right w:val="none" w:sz="0" w:space="0" w:color="auto"/>
      </w:divBdr>
    </w:div>
    <w:div w:id="218782984">
      <w:bodyDiv w:val="1"/>
      <w:marLeft w:val="0"/>
      <w:marRight w:val="0"/>
      <w:marTop w:val="0"/>
      <w:marBottom w:val="0"/>
      <w:divBdr>
        <w:top w:val="none" w:sz="0" w:space="0" w:color="auto"/>
        <w:left w:val="none" w:sz="0" w:space="0" w:color="auto"/>
        <w:bottom w:val="none" w:sz="0" w:space="0" w:color="auto"/>
        <w:right w:val="none" w:sz="0" w:space="0" w:color="auto"/>
      </w:divBdr>
    </w:div>
    <w:div w:id="238907588">
      <w:bodyDiv w:val="1"/>
      <w:marLeft w:val="0"/>
      <w:marRight w:val="0"/>
      <w:marTop w:val="0"/>
      <w:marBottom w:val="0"/>
      <w:divBdr>
        <w:top w:val="none" w:sz="0" w:space="0" w:color="auto"/>
        <w:left w:val="none" w:sz="0" w:space="0" w:color="auto"/>
        <w:bottom w:val="none" w:sz="0" w:space="0" w:color="auto"/>
        <w:right w:val="none" w:sz="0" w:space="0" w:color="auto"/>
      </w:divBdr>
    </w:div>
    <w:div w:id="243880268">
      <w:bodyDiv w:val="1"/>
      <w:marLeft w:val="0"/>
      <w:marRight w:val="0"/>
      <w:marTop w:val="0"/>
      <w:marBottom w:val="0"/>
      <w:divBdr>
        <w:top w:val="none" w:sz="0" w:space="0" w:color="auto"/>
        <w:left w:val="none" w:sz="0" w:space="0" w:color="auto"/>
        <w:bottom w:val="none" w:sz="0" w:space="0" w:color="auto"/>
        <w:right w:val="none" w:sz="0" w:space="0" w:color="auto"/>
      </w:divBdr>
    </w:div>
    <w:div w:id="244610170">
      <w:bodyDiv w:val="1"/>
      <w:marLeft w:val="0"/>
      <w:marRight w:val="0"/>
      <w:marTop w:val="0"/>
      <w:marBottom w:val="0"/>
      <w:divBdr>
        <w:top w:val="none" w:sz="0" w:space="0" w:color="auto"/>
        <w:left w:val="none" w:sz="0" w:space="0" w:color="auto"/>
        <w:bottom w:val="none" w:sz="0" w:space="0" w:color="auto"/>
        <w:right w:val="none" w:sz="0" w:space="0" w:color="auto"/>
      </w:divBdr>
    </w:div>
    <w:div w:id="244805155">
      <w:bodyDiv w:val="1"/>
      <w:marLeft w:val="0"/>
      <w:marRight w:val="0"/>
      <w:marTop w:val="0"/>
      <w:marBottom w:val="0"/>
      <w:divBdr>
        <w:top w:val="none" w:sz="0" w:space="0" w:color="auto"/>
        <w:left w:val="none" w:sz="0" w:space="0" w:color="auto"/>
        <w:bottom w:val="none" w:sz="0" w:space="0" w:color="auto"/>
        <w:right w:val="none" w:sz="0" w:space="0" w:color="auto"/>
      </w:divBdr>
    </w:div>
    <w:div w:id="270746401">
      <w:bodyDiv w:val="1"/>
      <w:marLeft w:val="0"/>
      <w:marRight w:val="0"/>
      <w:marTop w:val="0"/>
      <w:marBottom w:val="0"/>
      <w:divBdr>
        <w:top w:val="none" w:sz="0" w:space="0" w:color="auto"/>
        <w:left w:val="none" w:sz="0" w:space="0" w:color="auto"/>
        <w:bottom w:val="none" w:sz="0" w:space="0" w:color="auto"/>
        <w:right w:val="none" w:sz="0" w:space="0" w:color="auto"/>
      </w:divBdr>
    </w:div>
    <w:div w:id="271909382">
      <w:bodyDiv w:val="1"/>
      <w:marLeft w:val="0"/>
      <w:marRight w:val="0"/>
      <w:marTop w:val="0"/>
      <w:marBottom w:val="0"/>
      <w:divBdr>
        <w:top w:val="none" w:sz="0" w:space="0" w:color="auto"/>
        <w:left w:val="none" w:sz="0" w:space="0" w:color="auto"/>
        <w:bottom w:val="none" w:sz="0" w:space="0" w:color="auto"/>
        <w:right w:val="none" w:sz="0" w:space="0" w:color="auto"/>
      </w:divBdr>
    </w:div>
    <w:div w:id="271938481">
      <w:bodyDiv w:val="1"/>
      <w:marLeft w:val="0"/>
      <w:marRight w:val="0"/>
      <w:marTop w:val="0"/>
      <w:marBottom w:val="0"/>
      <w:divBdr>
        <w:top w:val="none" w:sz="0" w:space="0" w:color="auto"/>
        <w:left w:val="none" w:sz="0" w:space="0" w:color="auto"/>
        <w:bottom w:val="none" w:sz="0" w:space="0" w:color="auto"/>
        <w:right w:val="none" w:sz="0" w:space="0" w:color="auto"/>
      </w:divBdr>
    </w:div>
    <w:div w:id="281420418">
      <w:bodyDiv w:val="1"/>
      <w:marLeft w:val="0"/>
      <w:marRight w:val="0"/>
      <w:marTop w:val="0"/>
      <w:marBottom w:val="0"/>
      <w:divBdr>
        <w:top w:val="none" w:sz="0" w:space="0" w:color="auto"/>
        <w:left w:val="none" w:sz="0" w:space="0" w:color="auto"/>
        <w:bottom w:val="none" w:sz="0" w:space="0" w:color="auto"/>
        <w:right w:val="none" w:sz="0" w:space="0" w:color="auto"/>
      </w:divBdr>
    </w:div>
    <w:div w:id="283464719">
      <w:bodyDiv w:val="1"/>
      <w:marLeft w:val="0"/>
      <w:marRight w:val="0"/>
      <w:marTop w:val="0"/>
      <w:marBottom w:val="0"/>
      <w:divBdr>
        <w:top w:val="none" w:sz="0" w:space="0" w:color="auto"/>
        <w:left w:val="none" w:sz="0" w:space="0" w:color="auto"/>
        <w:bottom w:val="none" w:sz="0" w:space="0" w:color="auto"/>
        <w:right w:val="none" w:sz="0" w:space="0" w:color="auto"/>
      </w:divBdr>
    </w:div>
    <w:div w:id="294912569">
      <w:bodyDiv w:val="1"/>
      <w:marLeft w:val="0"/>
      <w:marRight w:val="0"/>
      <w:marTop w:val="0"/>
      <w:marBottom w:val="0"/>
      <w:divBdr>
        <w:top w:val="none" w:sz="0" w:space="0" w:color="auto"/>
        <w:left w:val="none" w:sz="0" w:space="0" w:color="auto"/>
        <w:bottom w:val="none" w:sz="0" w:space="0" w:color="auto"/>
        <w:right w:val="none" w:sz="0" w:space="0" w:color="auto"/>
      </w:divBdr>
    </w:div>
    <w:div w:id="295137666">
      <w:bodyDiv w:val="1"/>
      <w:marLeft w:val="0"/>
      <w:marRight w:val="0"/>
      <w:marTop w:val="0"/>
      <w:marBottom w:val="0"/>
      <w:divBdr>
        <w:top w:val="none" w:sz="0" w:space="0" w:color="auto"/>
        <w:left w:val="none" w:sz="0" w:space="0" w:color="auto"/>
        <w:bottom w:val="none" w:sz="0" w:space="0" w:color="auto"/>
        <w:right w:val="none" w:sz="0" w:space="0" w:color="auto"/>
      </w:divBdr>
    </w:div>
    <w:div w:id="295139233">
      <w:bodyDiv w:val="1"/>
      <w:marLeft w:val="0"/>
      <w:marRight w:val="0"/>
      <w:marTop w:val="0"/>
      <w:marBottom w:val="0"/>
      <w:divBdr>
        <w:top w:val="none" w:sz="0" w:space="0" w:color="auto"/>
        <w:left w:val="none" w:sz="0" w:space="0" w:color="auto"/>
        <w:bottom w:val="none" w:sz="0" w:space="0" w:color="auto"/>
        <w:right w:val="none" w:sz="0" w:space="0" w:color="auto"/>
      </w:divBdr>
    </w:div>
    <w:div w:id="297690419">
      <w:bodyDiv w:val="1"/>
      <w:marLeft w:val="0"/>
      <w:marRight w:val="0"/>
      <w:marTop w:val="0"/>
      <w:marBottom w:val="0"/>
      <w:divBdr>
        <w:top w:val="none" w:sz="0" w:space="0" w:color="auto"/>
        <w:left w:val="none" w:sz="0" w:space="0" w:color="auto"/>
        <w:bottom w:val="none" w:sz="0" w:space="0" w:color="auto"/>
        <w:right w:val="none" w:sz="0" w:space="0" w:color="auto"/>
      </w:divBdr>
    </w:div>
    <w:div w:id="305470893">
      <w:bodyDiv w:val="1"/>
      <w:marLeft w:val="0"/>
      <w:marRight w:val="0"/>
      <w:marTop w:val="0"/>
      <w:marBottom w:val="0"/>
      <w:divBdr>
        <w:top w:val="none" w:sz="0" w:space="0" w:color="auto"/>
        <w:left w:val="none" w:sz="0" w:space="0" w:color="auto"/>
        <w:bottom w:val="none" w:sz="0" w:space="0" w:color="auto"/>
        <w:right w:val="none" w:sz="0" w:space="0" w:color="auto"/>
      </w:divBdr>
    </w:div>
    <w:div w:id="310326958">
      <w:bodyDiv w:val="1"/>
      <w:marLeft w:val="0"/>
      <w:marRight w:val="0"/>
      <w:marTop w:val="0"/>
      <w:marBottom w:val="0"/>
      <w:divBdr>
        <w:top w:val="none" w:sz="0" w:space="0" w:color="auto"/>
        <w:left w:val="none" w:sz="0" w:space="0" w:color="auto"/>
        <w:bottom w:val="none" w:sz="0" w:space="0" w:color="auto"/>
        <w:right w:val="none" w:sz="0" w:space="0" w:color="auto"/>
      </w:divBdr>
    </w:div>
    <w:div w:id="312488336">
      <w:bodyDiv w:val="1"/>
      <w:marLeft w:val="0"/>
      <w:marRight w:val="0"/>
      <w:marTop w:val="0"/>
      <w:marBottom w:val="0"/>
      <w:divBdr>
        <w:top w:val="none" w:sz="0" w:space="0" w:color="auto"/>
        <w:left w:val="none" w:sz="0" w:space="0" w:color="auto"/>
        <w:bottom w:val="none" w:sz="0" w:space="0" w:color="auto"/>
        <w:right w:val="none" w:sz="0" w:space="0" w:color="auto"/>
      </w:divBdr>
    </w:div>
    <w:div w:id="314644233">
      <w:bodyDiv w:val="1"/>
      <w:marLeft w:val="0"/>
      <w:marRight w:val="0"/>
      <w:marTop w:val="0"/>
      <w:marBottom w:val="0"/>
      <w:divBdr>
        <w:top w:val="none" w:sz="0" w:space="0" w:color="auto"/>
        <w:left w:val="none" w:sz="0" w:space="0" w:color="auto"/>
        <w:bottom w:val="none" w:sz="0" w:space="0" w:color="auto"/>
        <w:right w:val="none" w:sz="0" w:space="0" w:color="auto"/>
      </w:divBdr>
    </w:div>
    <w:div w:id="315304955">
      <w:bodyDiv w:val="1"/>
      <w:marLeft w:val="0"/>
      <w:marRight w:val="0"/>
      <w:marTop w:val="0"/>
      <w:marBottom w:val="0"/>
      <w:divBdr>
        <w:top w:val="none" w:sz="0" w:space="0" w:color="auto"/>
        <w:left w:val="none" w:sz="0" w:space="0" w:color="auto"/>
        <w:bottom w:val="none" w:sz="0" w:space="0" w:color="auto"/>
        <w:right w:val="none" w:sz="0" w:space="0" w:color="auto"/>
      </w:divBdr>
    </w:div>
    <w:div w:id="324170368">
      <w:bodyDiv w:val="1"/>
      <w:marLeft w:val="0"/>
      <w:marRight w:val="0"/>
      <w:marTop w:val="0"/>
      <w:marBottom w:val="0"/>
      <w:divBdr>
        <w:top w:val="none" w:sz="0" w:space="0" w:color="auto"/>
        <w:left w:val="none" w:sz="0" w:space="0" w:color="auto"/>
        <w:bottom w:val="none" w:sz="0" w:space="0" w:color="auto"/>
        <w:right w:val="none" w:sz="0" w:space="0" w:color="auto"/>
      </w:divBdr>
    </w:div>
    <w:div w:id="324600452">
      <w:bodyDiv w:val="1"/>
      <w:marLeft w:val="0"/>
      <w:marRight w:val="0"/>
      <w:marTop w:val="0"/>
      <w:marBottom w:val="0"/>
      <w:divBdr>
        <w:top w:val="none" w:sz="0" w:space="0" w:color="auto"/>
        <w:left w:val="none" w:sz="0" w:space="0" w:color="auto"/>
        <w:bottom w:val="none" w:sz="0" w:space="0" w:color="auto"/>
        <w:right w:val="none" w:sz="0" w:space="0" w:color="auto"/>
      </w:divBdr>
    </w:div>
    <w:div w:id="330375358">
      <w:bodyDiv w:val="1"/>
      <w:marLeft w:val="0"/>
      <w:marRight w:val="0"/>
      <w:marTop w:val="0"/>
      <w:marBottom w:val="0"/>
      <w:divBdr>
        <w:top w:val="none" w:sz="0" w:space="0" w:color="auto"/>
        <w:left w:val="none" w:sz="0" w:space="0" w:color="auto"/>
        <w:bottom w:val="none" w:sz="0" w:space="0" w:color="auto"/>
        <w:right w:val="none" w:sz="0" w:space="0" w:color="auto"/>
      </w:divBdr>
    </w:div>
    <w:div w:id="331033989">
      <w:bodyDiv w:val="1"/>
      <w:marLeft w:val="0"/>
      <w:marRight w:val="0"/>
      <w:marTop w:val="0"/>
      <w:marBottom w:val="0"/>
      <w:divBdr>
        <w:top w:val="none" w:sz="0" w:space="0" w:color="auto"/>
        <w:left w:val="none" w:sz="0" w:space="0" w:color="auto"/>
        <w:bottom w:val="none" w:sz="0" w:space="0" w:color="auto"/>
        <w:right w:val="none" w:sz="0" w:space="0" w:color="auto"/>
      </w:divBdr>
    </w:div>
    <w:div w:id="339965543">
      <w:bodyDiv w:val="1"/>
      <w:marLeft w:val="0"/>
      <w:marRight w:val="0"/>
      <w:marTop w:val="0"/>
      <w:marBottom w:val="0"/>
      <w:divBdr>
        <w:top w:val="none" w:sz="0" w:space="0" w:color="auto"/>
        <w:left w:val="none" w:sz="0" w:space="0" w:color="auto"/>
        <w:bottom w:val="none" w:sz="0" w:space="0" w:color="auto"/>
        <w:right w:val="none" w:sz="0" w:space="0" w:color="auto"/>
      </w:divBdr>
    </w:div>
    <w:div w:id="346176371">
      <w:bodyDiv w:val="1"/>
      <w:marLeft w:val="0"/>
      <w:marRight w:val="0"/>
      <w:marTop w:val="0"/>
      <w:marBottom w:val="0"/>
      <w:divBdr>
        <w:top w:val="none" w:sz="0" w:space="0" w:color="auto"/>
        <w:left w:val="none" w:sz="0" w:space="0" w:color="auto"/>
        <w:bottom w:val="none" w:sz="0" w:space="0" w:color="auto"/>
        <w:right w:val="none" w:sz="0" w:space="0" w:color="auto"/>
      </w:divBdr>
    </w:div>
    <w:div w:id="348727793">
      <w:bodyDiv w:val="1"/>
      <w:marLeft w:val="0"/>
      <w:marRight w:val="0"/>
      <w:marTop w:val="0"/>
      <w:marBottom w:val="0"/>
      <w:divBdr>
        <w:top w:val="none" w:sz="0" w:space="0" w:color="auto"/>
        <w:left w:val="none" w:sz="0" w:space="0" w:color="auto"/>
        <w:bottom w:val="none" w:sz="0" w:space="0" w:color="auto"/>
        <w:right w:val="none" w:sz="0" w:space="0" w:color="auto"/>
      </w:divBdr>
    </w:div>
    <w:div w:id="352650153">
      <w:bodyDiv w:val="1"/>
      <w:marLeft w:val="0"/>
      <w:marRight w:val="0"/>
      <w:marTop w:val="0"/>
      <w:marBottom w:val="0"/>
      <w:divBdr>
        <w:top w:val="none" w:sz="0" w:space="0" w:color="auto"/>
        <w:left w:val="none" w:sz="0" w:space="0" w:color="auto"/>
        <w:bottom w:val="none" w:sz="0" w:space="0" w:color="auto"/>
        <w:right w:val="none" w:sz="0" w:space="0" w:color="auto"/>
      </w:divBdr>
    </w:div>
    <w:div w:id="360010888">
      <w:bodyDiv w:val="1"/>
      <w:marLeft w:val="0"/>
      <w:marRight w:val="0"/>
      <w:marTop w:val="0"/>
      <w:marBottom w:val="0"/>
      <w:divBdr>
        <w:top w:val="none" w:sz="0" w:space="0" w:color="auto"/>
        <w:left w:val="none" w:sz="0" w:space="0" w:color="auto"/>
        <w:bottom w:val="none" w:sz="0" w:space="0" w:color="auto"/>
        <w:right w:val="none" w:sz="0" w:space="0" w:color="auto"/>
      </w:divBdr>
    </w:div>
    <w:div w:id="397947617">
      <w:bodyDiv w:val="1"/>
      <w:marLeft w:val="0"/>
      <w:marRight w:val="0"/>
      <w:marTop w:val="0"/>
      <w:marBottom w:val="0"/>
      <w:divBdr>
        <w:top w:val="none" w:sz="0" w:space="0" w:color="auto"/>
        <w:left w:val="none" w:sz="0" w:space="0" w:color="auto"/>
        <w:bottom w:val="none" w:sz="0" w:space="0" w:color="auto"/>
        <w:right w:val="none" w:sz="0" w:space="0" w:color="auto"/>
      </w:divBdr>
    </w:div>
    <w:div w:id="398021411">
      <w:bodyDiv w:val="1"/>
      <w:marLeft w:val="0"/>
      <w:marRight w:val="0"/>
      <w:marTop w:val="0"/>
      <w:marBottom w:val="0"/>
      <w:divBdr>
        <w:top w:val="none" w:sz="0" w:space="0" w:color="auto"/>
        <w:left w:val="none" w:sz="0" w:space="0" w:color="auto"/>
        <w:bottom w:val="none" w:sz="0" w:space="0" w:color="auto"/>
        <w:right w:val="none" w:sz="0" w:space="0" w:color="auto"/>
      </w:divBdr>
    </w:div>
    <w:div w:id="406264044">
      <w:bodyDiv w:val="1"/>
      <w:marLeft w:val="0"/>
      <w:marRight w:val="0"/>
      <w:marTop w:val="0"/>
      <w:marBottom w:val="0"/>
      <w:divBdr>
        <w:top w:val="none" w:sz="0" w:space="0" w:color="auto"/>
        <w:left w:val="none" w:sz="0" w:space="0" w:color="auto"/>
        <w:bottom w:val="none" w:sz="0" w:space="0" w:color="auto"/>
        <w:right w:val="none" w:sz="0" w:space="0" w:color="auto"/>
      </w:divBdr>
    </w:div>
    <w:div w:id="411781433">
      <w:bodyDiv w:val="1"/>
      <w:marLeft w:val="0"/>
      <w:marRight w:val="0"/>
      <w:marTop w:val="0"/>
      <w:marBottom w:val="0"/>
      <w:divBdr>
        <w:top w:val="none" w:sz="0" w:space="0" w:color="auto"/>
        <w:left w:val="none" w:sz="0" w:space="0" w:color="auto"/>
        <w:bottom w:val="none" w:sz="0" w:space="0" w:color="auto"/>
        <w:right w:val="none" w:sz="0" w:space="0" w:color="auto"/>
      </w:divBdr>
    </w:div>
    <w:div w:id="421148257">
      <w:bodyDiv w:val="1"/>
      <w:marLeft w:val="0"/>
      <w:marRight w:val="0"/>
      <w:marTop w:val="0"/>
      <w:marBottom w:val="0"/>
      <w:divBdr>
        <w:top w:val="none" w:sz="0" w:space="0" w:color="auto"/>
        <w:left w:val="none" w:sz="0" w:space="0" w:color="auto"/>
        <w:bottom w:val="none" w:sz="0" w:space="0" w:color="auto"/>
        <w:right w:val="none" w:sz="0" w:space="0" w:color="auto"/>
      </w:divBdr>
    </w:div>
    <w:div w:id="426968013">
      <w:bodyDiv w:val="1"/>
      <w:marLeft w:val="0"/>
      <w:marRight w:val="0"/>
      <w:marTop w:val="0"/>
      <w:marBottom w:val="0"/>
      <w:divBdr>
        <w:top w:val="none" w:sz="0" w:space="0" w:color="auto"/>
        <w:left w:val="none" w:sz="0" w:space="0" w:color="auto"/>
        <w:bottom w:val="none" w:sz="0" w:space="0" w:color="auto"/>
        <w:right w:val="none" w:sz="0" w:space="0" w:color="auto"/>
      </w:divBdr>
    </w:div>
    <w:div w:id="427195645">
      <w:bodyDiv w:val="1"/>
      <w:marLeft w:val="0"/>
      <w:marRight w:val="0"/>
      <w:marTop w:val="0"/>
      <w:marBottom w:val="0"/>
      <w:divBdr>
        <w:top w:val="none" w:sz="0" w:space="0" w:color="auto"/>
        <w:left w:val="none" w:sz="0" w:space="0" w:color="auto"/>
        <w:bottom w:val="none" w:sz="0" w:space="0" w:color="auto"/>
        <w:right w:val="none" w:sz="0" w:space="0" w:color="auto"/>
      </w:divBdr>
    </w:div>
    <w:div w:id="428089295">
      <w:bodyDiv w:val="1"/>
      <w:marLeft w:val="0"/>
      <w:marRight w:val="0"/>
      <w:marTop w:val="0"/>
      <w:marBottom w:val="0"/>
      <w:divBdr>
        <w:top w:val="none" w:sz="0" w:space="0" w:color="auto"/>
        <w:left w:val="none" w:sz="0" w:space="0" w:color="auto"/>
        <w:bottom w:val="none" w:sz="0" w:space="0" w:color="auto"/>
        <w:right w:val="none" w:sz="0" w:space="0" w:color="auto"/>
      </w:divBdr>
    </w:div>
    <w:div w:id="442269398">
      <w:bodyDiv w:val="1"/>
      <w:marLeft w:val="0"/>
      <w:marRight w:val="0"/>
      <w:marTop w:val="0"/>
      <w:marBottom w:val="0"/>
      <w:divBdr>
        <w:top w:val="none" w:sz="0" w:space="0" w:color="auto"/>
        <w:left w:val="none" w:sz="0" w:space="0" w:color="auto"/>
        <w:bottom w:val="none" w:sz="0" w:space="0" w:color="auto"/>
        <w:right w:val="none" w:sz="0" w:space="0" w:color="auto"/>
      </w:divBdr>
    </w:div>
    <w:div w:id="444925998">
      <w:bodyDiv w:val="1"/>
      <w:marLeft w:val="0"/>
      <w:marRight w:val="0"/>
      <w:marTop w:val="0"/>
      <w:marBottom w:val="0"/>
      <w:divBdr>
        <w:top w:val="none" w:sz="0" w:space="0" w:color="auto"/>
        <w:left w:val="none" w:sz="0" w:space="0" w:color="auto"/>
        <w:bottom w:val="none" w:sz="0" w:space="0" w:color="auto"/>
        <w:right w:val="none" w:sz="0" w:space="0" w:color="auto"/>
      </w:divBdr>
    </w:div>
    <w:div w:id="450369900">
      <w:bodyDiv w:val="1"/>
      <w:marLeft w:val="0"/>
      <w:marRight w:val="0"/>
      <w:marTop w:val="0"/>
      <w:marBottom w:val="0"/>
      <w:divBdr>
        <w:top w:val="none" w:sz="0" w:space="0" w:color="auto"/>
        <w:left w:val="none" w:sz="0" w:space="0" w:color="auto"/>
        <w:bottom w:val="none" w:sz="0" w:space="0" w:color="auto"/>
        <w:right w:val="none" w:sz="0" w:space="0" w:color="auto"/>
      </w:divBdr>
    </w:div>
    <w:div w:id="454643269">
      <w:bodyDiv w:val="1"/>
      <w:marLeft w:val="0"/>
      <w:marRight w:val="0"/>
      <w:marTop w:val="0"/>
      <w:marBottom w:val="0"/>
      <w:divBdr>
        <w:top w:val="none" w:sz="0" w:space="0" w:color="auto"/>
        <w:left w:val="none" w:sz="0" w:space="0" w:color="auto"/>
        <w:bottom w:val="none" w:sz="0" w:space="0" w:color="auto"/>
        <w:right w:val="none" w:sz="0" w:space="0" w:color="auto"/>
      </w:divBdr>
    </w:div>
    <w:div w:id="455414171">
      <w:bodyDiv w:val="1"/>
      <w:marLeft w:val="0"/>
      <w:marRight w:val="0"/>
      <w:marTop w:val="0"/>
      <w:marBottom w:val="0"/>
      <w:divBdr>
        <w:top w:val="none" w:sz="0" w:space="0" w:color="auto"/>
        <w:left w:val="none" w:sz="0" w:space="0" w:color="auto"/>
        <w:bottom w:val="none" w:sz="0" w:space="0" w:color="auto"/>
        <w:right w:val="none" w:sz="0" w:space="0" w:color="auto"/>
      </w:divBdr>
    </w:div>
    <w:div w:id="488982836">
      <w:bodyDiv w:val="1"/>
      <w:marLeft w:val="0"/>
      <w:marRight w:val="0"/>
      <w:marTop w:val="0"/>
      <w:marBottom w:val="0"/>
      <w:divBdr>
        <w:top w:val="none" w:sz="0" w:space="0" w:color="auto"/>
        <w:left w:val="none" w:sz="0" w:space="0" w:color="auto"/>
        <w:bottom w:val="none" w:sz="0" w:space="0" w:color="auto"/>
        <w:right w:val="none" w:sz="0" w:space="0" w:color="auto"/>
      </w:divBdr>
    </w:div>
    <w:div w:id="502086774">
      <w:bodyDiv w:val="1"/>
      <w:marLeft w:val="0"/>
      <w:marRight w:val="0"/>
      <w:marTop w:val="0"/>
      <w:marBottom w:val="0"/>
      <w:divBdr>
        <w:top w:val="none" w:sz="0" w:space="0" w:color="auto"/>
        <w:left w:val="none" w:sz="0" w:space="0" w:color="auto"/>
        <w:bottom w:val="none" w:sz="0" w:space="0" w:color="auto"/>
        <w:right w:val="none" w:sz="0" w:space="0" w:color="auto"/>
      </w:divBdr>
    </w:div>
    <w:div w:id="503668162">
      <w:bodyDiv w:val="1"/>
      <w:marLeft w:val="0"/>
      <w:marRight w:val="0"/>
      <w:marTop w:val="0"/>
      <w:marBottom w:val="0"/>
      <w:divBdr>
        <w:top w:val="none" w:sz="0" w:space="0" w:color="auto"/>
        <w:left w:val="none" w:sz="0" w:space="0" w:color="auto"/>
        <w:bottom w:val="none" w:sz="0" w:space="0" w:color="auto"/>
        <w:right w:val="none" w:sz="0" w:space="0" w:color="auto"/>
      </w:divBdr>
    </w:div>
    <w:div w:id="506096351">
      <w:bodyDiv w:val="1"/>
      <w:marLeft w:val="0"/>
      <w:marRight w:val="0"/>
      <w:marTop w:val="0"/>
      <w:marBottom w:val="0"/>
      <w:divBdr>
        <w:top w:val="none" w:sz="0" w:space="0" w:color="auto"/>
        <w:left w:val="none" w:sz="0" w:space="0" w:color="auto"/>
        <w:bottom w:val="none" w:sz="0" w:space="0" w:color="auto"/>
        <w:right w:val="none" w:sz="0" w:space="0" w:color="auto"/>
      </w:divBdr>
    </w:div>
    <w:div w:id="508253137">
      <w:bodyDiv w:val="1"/>
      <w:marLeft w:val="0"/>
      <w:marRight w:val="0"/>
      <w:marTop w:val="0"/>
      <w:marBottom w:val="0"/>
      <w:divBdr>
        <w:top w:val="none" w:sz="0" w:space="0" w:color="auto"/>
        <w:left w:val="none" w:sz="0" w:space="0" w:color="auto"/>
        <w:bottom w:val="none" w:sz="0" w:space="0" w:color="auto"/>
        <w:right w:val="none" w:sz="0" w:space="0" w:color="auto"/>
      </w:divBdr>
    </w:div>
    <w:div w:id="508908162">
      <w:bodyDiv w:val="1"/>
      <w:marLeft w:val="0"/>
      <w:marRight w:val="0"/>
      <w:marTop w:val="0"/>
      <w:marBottom w:val="0"/>
      <w:divBdr>
        <w:top w:val="none" w:sz="0" w:space="0" w:color="auto"/>
        <w:left w:val="none" w:sz="0" w:space="0" w:color="auto"/>
        <w:bottom w:val="none" w:sz="0" w:space="0" w:color="auto"/>
        <w:right w:val="none" w:sz="0" w:space="0" w:color="auto"/>
      </w:divBdr>
    </w:div>
    <w:div w:id="517814241">
      <w:bodyDiv w:val="1"/>
      <w:marLeft w:val="0"/>
      <w:marRight w:val="0"/>
      <w:marTop w:val="0"/>
      <w:marBottom w:val="0"/>
      <w:divBdr>
        <w:top w:val="none" w:sz="0" w:space="0" w:color="auto"/>
        <w:left w:val="none" w:sz="0" w:space="0" w:color="auto"/>
        <w:bottom w:val="none" w:sz="0" w:space="0" w:color="auto"/>
        <w:right w:val="none" w:sz="0" w:space="0" w:color="auto"/>
      </w:divBdr>
    </w:div>
    <w:div w:id="521823418">
      <w:bodyDiv w:val="1"/>
      <w:marLeft w:val="0"/>
      <w:marRight w:val="0"/>
      <w:marTop w:val="0"/>
      <w:marBottom w:val="0"/>
      <w:divBdr>
        <w:top w:val="none" w:sz="0" w:space="0" w:color="auto"/>
        <w:left w:val="none" w:sz="0" w:space="0" w:color="auto"/>
        <w:bottom w:val="none" w:sz="0" w:space="0" w:color="auto"/>
        <w:right w:val="none" w:sz="0" w:space="0" w:color="auto"/>
      </w:divBdr>
    </w:div>
    <w:div w:id="523518330">
      <w:bodyDiv w:val="1"/>
      <w:marLeft w:val="0"/>
      <w:marRight w:val="0"/>
      <w:marTop w:val="0"/>
      <w:marBottom w:val="0"/>
      <w:divBdr>
        <w:top w:val="none" w:sz="0" w:space="0" w:color="auto"/>
        <w:left w:val="none" w:sz="0" w:space="0" w:color="auto"/>
        <w:bottom w:val="none" w:sz="0" w:space="0" w:color="auto"/>
        <w:right w:val="none" w:sz="0" w:space="0" w:color="auto"/>
      </w:divBdr>
    </w:div>
    <w:div w:id="536966222">
      <w:bodyDiv w:val="1"/>
      <w:marLeft w:val="0"/>
      <w:marRight w:val="0"/>
      <w:marTop w:val="0"/>
      <w:marBottom w:val="0"/>
      <w:divBdr>
        <w:top w:val="none" w:sz="0" w:space="0" w:color="auto"/>
        <w:left w:val="none" w:sz="0" w:space="0" w:color="auto"/>
        <w:bottom w:val="none" w:sz="0" w:space="0" w:color="auto"/>
        <w:right w:val="none" w:sz="0" w:space="0" w:color="auto"/>
      </w:divBdr>
    </w:div>
    <w:div w:id="541745968">
      <w:bodyDiv w:val="1"/>
      <w:marLeft w:val="0"/>
      <w:marRight w:val="0"/>
      <w:marTop w:val="0"/>
      <w:marBottom w:val="0"/>
      <w:divBdr>
        <w:top w:val="none" w:sz="0" w:space="0" w:color="auto"/>
        <w:left w:val="none" w:sz="0" w:space="0" w:color="auto"/>
        <w:bottom w:val="none" w:sz="0" w:space="0" w:color="auto"/>
        <w:right w:val="none" w:sz="0" w:space="0" w:color="auto"/>
      </w:divBdr>
    </w:div>
    <w:div w:id="542327971">
      <w:bodyDiv w:val="1"/>
      <w:marLeft w:val="0"/>
      <w:marRight w:val="0"/>
      <w:marTop w:val="0"/>
      <w:marBottom w:val="0"/>
      <w:divBdr>
        <w:top w:val="none" w:sz="0" w:space="0" w:color="auto"/>
        <w:left w:val="none" w:sz="0" w:space="0" w:color="auto"/>
        <w:bottom w:val="none" w:sz="0" w:space="0" w:color="auto"/>
        <w:right w:val="none" w:sz="0" w:space="0" w:color="auto"/>
      </w:divBdr>
    </w:div>
    <w:div w:id="544491903">
      <w:bodyDiv w:val="1"/>
      <w:marLeft w:val="0"/>
      <w:marRight w:val="0"/>
      <w:marTop w:val="0"/>
      <w:marBottom w:val="0"/>
      <w:divBdr>
        <w:top w:val="none" w:sz="0" w:space="0" w:color="auto"/>
        <w:left w:val="none" w:sz="0" w:space="0" w:color="auto"/>
        <w:bottom w:val="none" w:sz="0" w:space="0" w:color="auto"/>
        <w:right w:val="none" w:sz="0" w:space="0" w:color="auto"/>
      </w:divBdr>
    </w:div>
    <w:div w:id="547374786">
      <w:bodyDiv w:val="1"/>
      <w:marLeft w:val="0"/>
      <w:marRight w:val="0"/>
      <w:marTop w:val="0"/>
      <w:marBottom w:val="0"/>
      <w:divBdr>
        <w:top w:val="none" w:sz="0" w:space="0" w:color="auto"/>
        <w:left w:val="none" w:sz="0" w:space="0" w:color="auto"/>
        <w:bottom w:val="none" w:sz="0" w:space="0" w:color="auto"/>
        <w:right w:val="none" w:sz="0" w:space="0" w:color="auto"/>
      </w:divBdr>
    </w:div>
    <w:div w:id="558595132">
      <w:bodyDiv w:val="1"/>
      <w:marLeft w:val="0"/>
      <w:marRight w:val="0"/>
      <w:marTop w:val="0"/>
      <w:marBottom w:val="0"/>
      <w:divBdr>
        <w:top w:val="none" w:sz="0" w:space="0" w:color="auto"/>
        <w:left w:val="none" w:sz="0" w:space="0" w:color="auto"/>
        <w:bottom w:val="none" w:sz="0" w:space="0" w:color="auto"/>
        <w:right w:val="none" w:sz="0" w:space="0" w:color="auto"/>
      </w:divBdr>
    </w:div>
    <w:div w:id="559290562">
      <w:bodyDiv w:val="1"/>
      <w:marLeft w:val="0"/>
      <w:marRight w:val="0"/>
      <w:marTop w:val="0"/>
      <w:marBottom w:val="0"/>
      <w:divBdr>
        <w:top w:val="none" w:sz="0" w:space="0" w:color="auto"/>
        <w:left w:val="none" w:sz="0" w:space="0" w:color="auto"/>
        <w:bottom w:val="none" w:sz="0" w:space="0" w:color="auto"/>
        <w:right w:val="none" w:sz="0" w:space="0" w:color="auto"/>
      </w:divBdr>
    </w:div>
    <w:div w:id="565916700">
      <w:bodyDiv w:val="1"/>
      <w:marLeft w:val="0"/>
      <w:marRight w:val="0"/>
      <w:marTop w:val="0"/>
      <w:marBottom w:val="0"/>
      <w:divBdr>
        <w:top w:val="none" w:sz="0" w:space="0" w:color="auto"/>
        <w:left w:val="none" w:sz="0" w:space="0" w:color="auto"/>
        <w:bottom w:val="none" w:sz="0" w:space="0" w:color="auto"/>
        <w:right w:val="none" w:sz="0" w:space="0" w:color="auto"/>
      </w:divBdr>
    </w:div>
    <w:div w:id="572929495">
      <w:bodyDiv w:val="1"/>
      <w:marLeft w:val="0"/>
      <w:marRight w:val="0"/>
      <w:marTop w:val="0"/>
      <w:marBottom w:val="0"/>
      <w:divBdr>
        <w:top w:val="none" w:sz="0" w:space="0" w:color="auto"/>
        <w:left w:val="none" w:sz="0" w:space="0" w:color="auto"/>
        <w:bottom w:val="none" w:sz="0" w:space="0" w:color="auto"/>
        <w:right w:val="none" w:sz="0" w:space="0" w:color="auto"/>
      </w:divBdr>
    </w:div>
    <w:div w:id="577178788">
      <w:bodyDiv w:val="1"/>
      <w:marLeft w:val="0"/>
      <w:marRight w:val="0"/>
      <w:marTop w:val="0"/>
      <w:marBottom w:val="0"/>
      <w:divBdr>
        <w:top w:val="none" w:sz="0" w:space="0" w:color="auto"/>
        <w:left w:val="none" w:sz="0" w:space="0" w:color="auto"/>
        <w:bottom w:val="none" w:sz="0" w:space="0" w:color="auto"/>
        <w:right w:val="none" w:sz="0" w:space="0" w:color="auto"/>
      </w:divBdr>
    </w:div>
    <w:div w:id="592474553">
      <w:bodyDiv w:val="1"/>
      <w:marLeft w:val="0"/>
      <w:marRight w:val="0"/>
      <w:marTop w:val="0"/>
      <w:marBottom w:val="0"/>
      <w:divBdr>
        <w:top w:val="none" w:sz="0" w:space="0" w:color="auto"/>
        <w:left w:val="none" w:sz="0" w:space="0" w:color="auto"/>
        <w:bottom w:val="none" w:sz="0" w:space="0" w:color="auto"/>
        <w:right w:val="none" w:sz="0" w:space="0" w:color="auto"/>
      </w:divBdr>
    </w:div>
    <w:div w:id="601688128">
      <w:bodyDiv w:val="1"/>
      <w:marLeft w:val="0"/>
      <w:marRight w:val="0"/>
      <w:marTop w:val="0"/>
      <w:marBottom w:val="0"/>
      <w:divBdr>
        <w:top w:val="none" w:sz="0" w:space="0" w:color="auto"/>
        <w:left w:val="none" w:sz="0" w:space="0" w:color="auto"/>
        <w:bottom w:val="none" w:sz="0" w:space="0" w:color="auto"/>
        <w:right w:val="none" w:sz="0" w:space="0" w:color="auto"/>
      </w:divBdr>
    </w:div>
    <w:div w:id="602689341">
      <w:bodyDiv w:val="1"/>
      <w:marLeft w:val="0"/>
      <w:marRight w:val="0"/>
      <w:marTop w:val="0"/>
      <w:marBottom w:val="0"/>
      <w:divBdr>
        <w:top w:val="none" w:sz="0" w:space="0" w:color="auto"/>
        <w:left w:val="none" w:sz="0" w:space="0" w:color="auto"/>
        <w:bottom w:val="none" w:sz="0" w:space="0" w:color="auto"/>
        <w:right w:val="none" w:sz="0" w:space="0" w:color="auto"/>
      </w:divBdr>
    </w:div>
    <w:div w:id="623540857">
      <w:bodyDiv w:val="1"/>
      <w:marLeft w:val="0"/>
      <w:marRight w:val="0"/>
      <w:marTop w:val="0"/>
      <w:marBottom w:val="0"/>
      <w:divBdr>
        <w:top w:val="none" w:sz="0" w:space="0" w:color="auto"/>
        <w:left w:val="none" w:sz="0" w:space="0" w:color="auto"/>
        <w:bottom w:val="none" w:sz="0" w:space="0" w:color="auto"/>
        <w:right w:val="none" w:sz="0" w:space="0" w:color="auto"/>
      </w:divBdr>
    </w:div>
    <w:div w:id="634798758">
      <w:bodyDiv w:val="1"/>
      <w:marLeft w:val="0"/>
      <w:marRight w:val="0"/>
      <w:marTop w:val="0"/>
      <w:marBottom w:val="0"/>
      <w:divBdr>
        <w:top w:val="none" w:sz="0" w:space="0" w:color="auto"/>
        <w:left w:val="none" w:sz="0" w:space="0" w:color="auto"/>
        <w:bottom w:val="none" w:sz="0" w:space="0" w:color="auto"/>
        <w:right w:val="none" w:sz="0" w:space="0" w:color="auto"/>
      </w:divBdr>
    </w:div>
    <w:div w:id="634801613">
      <w:bodyDiv w:val="1"/>
      <w:marLeft w:val="0"/>
      <w:marRight w:val="0"/>
      <w:marTop w:val="0"/>
      <w:marBottom w:val="0"/>
      <w:divBdr>
        <w:top w:val="none" w:sz="0" w:space="0" w:color="auto"/>
        <w:left w:val="none" w:sz="0" w:space="0" w:color="auto"/>
        <w:bottom w:val="none" w:sz="0" w:space="0" w:color="auto"/>
        <w:right w:val="none" w:sz="0" w:space="0" w:color="auto"/>
      </w:divBdr>
    </w:div>
    <w:div w:id="636182483">
      <w:bodyDiv w:val="1"/>
      <w:marLeft w:val="0"/>
      <w:marRight w:val="0"/>
      <w:marTop w:val="0"/>
      <w:marBottom w:val="0"/>
      <w:divBdr>
        <w:top w:val="none" w:sz="0" w:space="0" w:color="auto"/>
        <w:left w:val="none" w:sz="0" w:space="0" w:color="auto"/>
        <w:bottom w:val="none" w:sz="0" w:space="0" w:color="auto"/>
        <w:right w:val="none" w:sz="0" w:space="0" w:color="auto"/>
      </w:divBdr>
    </w:div>
    <w:div w:id="647444298">
      <w:bodyDiv w:val="1"/>
      <w:marLeft w:val="0"/>
      <w:marRight w:val="0"/>
      <w:marTop w:val="0"/>
      <w:marBottom w:val="0"/>
      <w:divBdr>
        <w:top w:val="none" w:sz="0" w:space="0" w:color="auto"/>
        <w:left w:val="none" w:sz="0" w:space="0" w:color="auto"/>
        <w:bottom w:val="none" w:sz="0" w:space="0" w:color="auto"/>
        <w:right w:val="none" w:sz="0" w:space="0" w:color="auto"/>
      </w:divBdr>
    </w:div>
    <w:div w:id="649406586">
      <w:bodyDiv w:val="1"/>
      <w:marLeft w:val="0"/>
      <w:marRight w:val="0"/>
      <w:marTop w:val="0"/>
      <w:marBottom w:val="0"/>
      <w:divBdr>
        <w:top w:val="none" w:sz="0" w:space="0" w:color="auto"/>
        <w:left w:val="none" w:sz="0" w:space="0" w:color="auto"/>
        <w:bottom w:val="none" w:sz="0" w:space="0" w:color="auto"/>
        <w:right w:val="none" w:sz="0" w:space="0" w:color="auto"/>
      </w:divBdr>
    </w:div>
    <w:div w:id="652218051">
      <w:bodyDiv w:val="1"/>
      <w:marLeft w:val="0"/>
      <w:marRight w:val="0"/>
      <w:marTop w:val="0"/>
      <w:marBottom w:val="0"/>
      <w:divBdr>
        <w:top w:val="none" w:sz="0" w:space="0" w:color="auto"/>
        <w:left w:val="none" w:sz="0" w:space="0" w:color="auto"/>
        <w:bottom w:val="none" w:sz="0" w:space="0" w:color="auto"/>
        <w:right w:val="none" w:sz="0" w:space="0" w:color="auto"/>
      </w:divBdr>
    </w:div>
    <w:div w:id="659583606">
      <w:bodyDiv w:val="1"/>
      <w:marLeft w:val="0"/>
      <w:marRight w:val="0"/>
      <w:marTop w:val="0"/>
      <w:marBottom w:val="0"/>
      <w:divBdr>
        <w:top w:val="none" w:sz="0" w:space="0" w:color="auto"/>
        <w:left w:val="none" w:sz="0" w:space="0" w:color="auto"/>
        <w:bottom w:val="none" w:sz="0" w:space="0" w:color="auto"/>
        <w:right w:val="none" w:sz="0" w:space="0" w:color="auto"/>
      </w:divBdr>
    </w:div>
    <w:div w:id="676616601">
      <w:bodyDiv w:val="1"/>
      <w:marLeft w:val="0"/>
      <w:marRight w:val="0"/>
      <w:marTop w:val="0"/>
      <w:marBottom w:val="0"/>
      <w:divBdr>
        <w:top w:val="none" w:sz="0" w:space="0" w:color="auto"/>
        <w:left w:val="none" w:sz="0" w:space="0" w:color="auto"/>
        <w:bottom w:val="none" w:sz="0" w:space="0" w:color="auto"/>
        <w:right w:val="none" w:sz="0" w:space="0" w:color="auto"/>
      </w:divBdr>
    </w:div>
    <w:div w:id="681785539">
      <w:bodyDiv w:val="1"/>
      <w:marLeft w:val="0"/>
      <w:marRight w:val="0"/>
      <w:marTop w:val="0"/>
      <w:marBottom w:val="0"/>
      <w:divBdr>
        <w:top w:val="none" w:sz="0" w:space="0" w:color="auto"/>
        <w:left w:val="none" w:sz="0" w:space="0" w:color="auto"/>
        <w:bottom w:val="none" w:sz="0" w:space="0" w:color="auto"/>
        <w:right w:val="none" w:sz="0" w:space="0" w:color="auto"/>
      </w:divBdr>
    </w:div>
    <w:div w:id="687171752">
      <w:bodyDiv w:val="1"/>
      <w:marLeft w:val="0"/>
      <w:marRight w:val="0"/>
      <w:marTop w:val="0"/>
      <w:marBottom w:val="0"/>
      <w:divBdr>
        <w:top w:val="none" w:sz="0" w:space="0" w:color="auto"/>
        <w:left w:val="none" w:sz="0" w:space="0" w:color="auto"/>
        <w:bottom w:val="none" w:sz="0" w:space="0" w:color="auto"/>
        <w:right w:val="none" w:sz="0" w:space="0" w:color="auto"/>
      </w:divBdr>
    </w:div>
    <w:div w:id="690254277">
      <w:bodyDiv w:val="1"/>
      <w:marLeft w:val="0"/>
      <w:marRight w:val="0"/>
      <w:marTop w:val="0"/>
      <w:marBottom w:val="0"/>
      <w:divBdr>
        <w:top w:val="none" w:sz="0" w:space="0" w:color="auto"/>
        <w:left w:val="none" w:sz="0" w:space="0" w:color="auto"/>
        <w:bottom w:val="none" w:sz="0" w:space="0" w:color="auto"/>
        <w:right w:val="none" w:sz="0" w:space="0" w:color="auto"/>
      </w:divBdr>
    </w:div>
    <w:div w:id="691343262">
      <w:bodyDiv w:val="1"/>
      <w:marLeft w:val="0"/>
      <w:marRight w:val="0"/>
      <w:marTop w:val="0"/>
      <w:marBottom w:val="0"/>
      <w:divBdr>
        <w:top w:val="none" w:sz="0" w:space="0" w:color="auto"/>
        <w:left w:val="none" w:sz="0" w:space="0" w:color="auto"/>
        <w:bottom w:val="none" w:sz="0" w:space="0" w:color="auto"/>
        <w:right w:val="none" w:sz="0" w:space="0" w:color="auto"/>
      </w:divBdr>
    </w:div>
    <w:div w:id="693463336">
      <w:bodyDiv w:val="1"/>
      <w:marLeft w:val="0"/>
      <w:marRight w:val="0"/>
      <w:marTop w:val="0"/>
      <w:marBottom w:val="0"/>
      <w:divBdr>
        <w:top w:val="none" w:sz="0" w:space="0" w:color="auto"/>
        <w:left w:val="none" w:sz="0" w:space="0" w:color="auto"/>
        <w:bottom w:val="none" w:sz="0" w:space="0" w:color="auto"/>
        <w:right w:val="none" w:sz="0" w:space="0" w:color="auto"/>
      </w:divBdr>
    </w:div>
    <w:div w:id="726341869">
      <w:bodyDiv w:val="1"/>
      <w:marLeft w:val="0"/>
      <w:marRight w:val="0"/>
      <w:marTop w:val="0"/>
      <w:marBottom w:val="0"/>
      <w:divBdr>
        <w:top w:val="none" w:sz="0" w:space="0" w:color="auto"/>
        <w:left w:val="none" w:sz="0" w:space="0" w:color="auto"/>
        <w:bottom w:val="none" w:sz="0" w:space="0" w:color="auto"/>
        <w:right w:val="none" w:sz="0" w:space="0" w:color="auto"/>
      </w:divBdr>
    </w:div>
    <w:div w:id="731388233">
      <w:bodyDiv w:val="1"/>
      <w:marLeft w:val="0"/>
      <w:marRight w:val="0"/>
      <w:marTop w:val="0"/>
      <w:marBottom w:val="0"/>
      <w:divBdr>
        <w:top w:val="none" w:sz="0" w:space="0" w:color="auto"/>
        <w:left w:val="none" w:sz="0" w:space="0" w:color="auto"/>
        <w:bottom w:val="none" w:sz="0" w:space="0" w:color="auto"/>
        <w:right w:val="none" w:sz="0" w:space="0" w:color="auto"/>
      </w:divBdr>
    </w:div>
    <w:div w:id="732777772">
      <w:bodyDiv w:val="1"/>
      <w:marLeft w:val="0"/>
      <w:marRight w:val="0"/>
      <w:marTop w:val="0"/>
      <w:marBottom w:val="0"/>
      <w:divBdr>
        <w:top w:val="none" w:sz="0" w:space="0" w:color="auto"/>
        <w:left w:val="none" w:sz="0" w:space="0" w:color="auto"/>
        <w:bottom w:val="none" w:sz="0" w:space="0" w:color="auto"/>
        <w:right w:val="none" w:sz="0" w:space="0" w:color="auto"/>
      </w:divBdr>
    </w:div>
    <w:div w:id="736166492">
      <w:bodyDiv w:val="1"/>
      <w:marLeft w:val="0"/>
      <w:marRight w:val="0"/>
      <w:marTop w:val="0"/>
      <w:marBottom w:val="0"/>
      <w:divBdr>
        <w:top w:val="none" w:sz="0" w:space="0" w:color="auto"/>
        <w:left w:val="none" w:sz="0" w:space="0" w:color="auto"/>
        <w:bottom w:val="none" w:sz="0" w:space="0" w:color="auto"/>
        <w:right w:val="none" w:sz="0" w:space="0" w:color="auto"/>
      </w:divBdr>
    </w:div>
    <w:div w:id="739062762">
      <w:bodyDiv w:val="1"/>
      <w:marLeft w:val="0"/>
      <w:marRight w:val="0"/>
      <w:marTop w:val="0"/>
      <w:marBottom w:val="0"/>
      <w:divBdr>
        <w:top w:val="none" w:sz="0" w:space="0" w:color="auto"/>
        <w:left w:val="none" w:sz="0" w:space="0" w:color="auto"/>
        <w:bottom w:val="none" w:sz="0" w:space="0" w:color="auto"/>
        <w:right w:val="none" w:sz="0" w:space="0" w:color="auto"/>
      </w:divBdr>
    </w:div>
    <w:div w:id="739250942">
      <w:bodyDiv w:val="1"/>
      <w:marLeft w:val="0"/>
      <w:marRight w:val="0"/>
      <w:marTop w:val="0"/>
      <w:marBottom w:val="0"/>
      <w:divBdr>
        <w:top w:val="none" w:sz="0" w:space="0" w:color="auto"/>
        <w:left w:val="none" w:sz="0" w:space="0" w:color="auto"/>
        <w:bottom w:val="none" w:sz="0" w:space="0" w:color="auto"/>
        <w:right w:val="none" w:sz="0" w:space="0" w:color="auto"/>
      </w:divBdr>
    </w:div>
    <w:div w:id="750851302">
      <w:bodyDiv w:val="1"/>
      <w:marLeft w:val="0"/>
      <w:marRight w:val="0"/>
      <w:marTop w:val="0"/>
      <w:marBottom w:val="0"/>
      <w:divBdr>
        <w:top w:val="none" w:sz="0" w:space="0" w:color="auto"/>
        <w:left w:val="none" w:sz="0" w:space="0" w:color="auto"/>
        <w:bottom w:val="none" w:sz="0" w:space="0" w:color="auto"/>
        <w:right w:val="none" w:sz="0" w:space="0" w:color="auto"/>
      </w:divBdr>
    </w:div>
    <w:div w:id="757210739">
      <w:bodyDiv w:val="1"/>
      <w:marLeft w:val="0"/>
      <w:marRight w:val="0"/>
      <w:marTop w:val="0"/>
      <w:marBottom w:val="0"/>
      <w:divBdr>
        <w:top w:val="none" w:sz="0" w:space="0" w:color="auto"/>
        <w:left w:val="none" w:sz="0" w:space="0" w:color="auto"/>
        <w:bottom w:val="none" w:sz="0" w:space="0" w:color="auto"/>
        <w:right w:val="none" w:sz="0" w:space="0" w:color="auto"/>
      </w:divBdr>
    </w:div>
    <w:div w:id="757287433">
      <w:bodyDiv w:val="1"/>
      <w:marLeft w:val="0"/>
      <w:marRight w:val="0"/>
      <w:marTop w:val="0"/>
      <w:marBottom w:val="0"/>
      <w:divBdr>
        <w:top w:val="none" w:sz="0" w:space="0" w:color="auto"/>
        <w:left w:val="none" w:sz="0" w:space="0" w:color="auto"/>
        <w:bottom w:val="none" w:sz="0" w:space="0" w:color="auto"/>
        <w:right w:val="none" w:sz="0" w:space="0" w:color="auto"/>
      </w:divBdr>
    </w:div>
    <w:div w:id="758135498">
      <w:bodyDiv w:val="1"/>
      <w:marLeft w:val="0"/>
      <w:marRight w:val="0"/>
      <w:marTop w:val="0"/>
      <w:marBottom w:val="0"/>
      <w:divBdr>
        <w:top w:val="none" w:sz="0" w:space="0" w:color="auto"/>
        <w:left w:val="none" w:sz="0" w:space="0" w:color="auto"/>
        <w:bottom w:val="none" w:sz="0" w:space="0" w:color="auto"/>
        <w:right w:val="none" w:sz="0" w:space="0" w:color="auto"/>
      </w:divBdr>
    </w:div>
    <w:div w:id="760027057">
      <w:bodyDiv w:val="1"/>
      <w:marLeft w:val="0"/>
      <w:marRight w:val="0"/>
      <w:marTop w:val="0"/>
      <w:marBottom w:val="0"/>
      <w:divBdr>
        <w:top w:val="none" w:sz="0" w:space="0" w:color="auto"/>
        <w:left w:val="none" w:sz="0" w:space="0" w:color="auto"/>
        <w:bottom w:val="none" w:sz="0" w:space="0" w:color="auto"/>
        <w:right w:val="none" w:sz="0" w:space="0" w:color="auto"/>
      </w:divBdr>
    </w:div>
    <w:div w:id="762989233">
      <w:bodyDiv w:val="1"/>
      <w:marLeft w:val="0"/>
      <w:marRight w:val="0"/>
      <w:marTop w:val="0"/>
      <w:marBottom w:val="0"/>
      <w:divBdr>
        <w:top w:val="none" w:sz="0" w:space="0" w:color="auto"/>
        <w:left w:val="none" w:sz="0" w:space="0" w:color="auto"/>
        <w:bottom w:val="none" w:sz="0" w:space="0" w:color="auto"/>
        <w:right w:val="none" w:sz="0" w:space="0" w:color="auto"/>
      </w:divBdr>
    </w:div>
    <w:div w:id="764500627">
      <w:bodyDiv w:val="1"/>
      <w:marLeft w:val="0"/>
      <w:marRight w:val="0"/>
      <w:marTop w:val="0"/>
      <w:marBottom w:val="0"/>
      <w:divBdr>
        <w:top w:val="none" w:sz="0" w:space="0" w:color="auto"/>
        <w:left w:val="none" w:sz="0" w:space="0" w:color="auto"/>
        <w:bottom w:val="none" w:sz="0" w:space="0" w:color="auto"/>
        <w:right w:val="none" w:sz="0" w:space="0" w:color="auto"/>
      </w:divBdr>
    </w:div>
    <w:div w:id="765275135">
      <w:bodyDiv w:val="1"/>
      <w:marLeft w:val="0"/>
      <w:marRight w:val="0"/>
      <w:marTop w:val="0"/>
      <w:marBottom w:val="0"/>
      <w:divBdr>
        <w:top w:val="none" w:sz="0" w:space="0" w:color="auto"/>
        <w:left w:val="none" w:sz="0" w:space="0" w:color="auto"/>
        <w:bottom w:val="none" w:sz="0" w:space="0" w:color="auto"/>
        <w:right w:val="none" w:sz="0" w:space="0" w:color="auto"/>
      </w:divBdr>
    </w:div>
    <w:div w:id="769348835">
      <w:bodyDiv w:val="1"/>
      <w:marLeft w:val="0"/>
      <w:marRight w:val="0"/>
      <w:marTop w:val="0"/>
      <w:marBottom w:val="0"/>
      <w:divBdr>
        <w:top w:val="none" w:sz="0" w:space="0" w:color="auto"/>
        <w:left w:val="none" w:sz="0" w:space="0" w:color="auto"/>
        <w:bottom w:val="none" w:sz="0" w:space="0" w:color="auto"/>
        <w:right w:val="none" w:sz="0" w:space="0" w:color="auto"/>
      </w:divBdr>
    </w:div>
    <w:div w:id="774864445">
      <w:bodyDiv w:val="1"/>
      <w:marLeft w:val="0"/>
      <w:marRight w:val="0"/>
      <w:marTop w:val="0"/>
      <w:marBottom w:val="0"/>
      <w:divBdr>
        <w:top w:val="none" w:sz="0" w:space="0" w:color="auto"/>
        <w:left w:val="none" w:sz="0" w:space="0" w:color="auto"/>
        <w:bottom w:val="none" w:sz="0" w:space="0" w:color="auto"/>
        <w:right w:val="none" w:sz="0" w:space="0" w:color="auto"/>
      </w:divBdr>
    </w:div>
    <w:div w:id="775753413">
      <w:bodyDiv w:val="1"/>
      <w:marLeft w:val="0"/>
      <w:marRight w:val="0"/>
      <w:marTop w:val="0"/>
      <w:marBottom w:val="0"/>
      <w:divBdr>
        <w:top w:val="none" w:sz="0" w:space="0" w:color="auto"/>
        <w:left w:val="none" w:sz="0" w:space="0" w:color="auto"/>
        <w:bottom w:val="none" w:sz="0" w:space="0" w:color="auto"/>
        <w:right w:val="none" w:sz="0" w:space="0" w:color="auto"/>
      </w:divBdr>
    </w:div>
    <w:div w:id="804935294">
      <w:bodyDiv w:val="1"/>
      <w:marLeft w:val="0"/>
      <w:marRight w:val="0"/>
      <w:marTop w:val="0"/>
      <w:marBottom w:val="0"/>
      <w:divBdr>
        <w:top w:val="none" w:sz="0" w:space="0" w:color="auto"/>
        <w:left w:val="none" w:sz="0" w:space="0" w:color="auto"/>
        <w:bottom w:val="none" w:sz="0" w:space="0" w:color="auto"/>
        <w:right w:val="none" w:sz="0" w:space="0" w:color="auto"/>
      </w:divBdr>
    </w:div>
    <w:div w:id="809714429">
      <w:bodyDiv w:val="1"/>
      <w:marLeft w:val="0"/>
      <w:marRight w:val="0"/>
      <w:marTop w:val="0"/>
      <w:marBottom w:val="0"/>
      <w:divBdr>
        <w:top w:val="none" w:sz="0" w:space="0" w:color="auto"/>
        <w:left w:val="none" w:sz="0" w:space="0" w:color="auto"/>
        <w:bottom w:val="none" w:sz="0" w:space="0" w:color="auto"/>
        <w:right w:val="none" w:sz="0" w:space="0" w:color="auto"/>
      </w:divBdr>
    </w:div>
    <w:div w:id="826945696">
      <w:bodyDiv w:val="1"/>
      <w:marLeft w:val="0"/>
      <w:marRight w:val="0"/>
      <w:marTop w:val="0"/>
      <w:marBottom w:val="0"/>
      <w:divBdr>
        <w:top w:val="none" w:sz="0" w:space="0" w:color="auto"/>
        <w:left w:val="none" w:sz="0" w:space="0" w:color="auto"/>
        <w:bottom w:val="none" w:sz="0" w:space="0" w:color="auto"/>
        <w:right w:val="none" w:sz="0" w:space="0" w:color="auto"/>
      </w:divBdr>
    </w:div>
    <w:div w:id="838423126">
      <w:bodyDiv w:val="1"/>
      <w:marLeft w:val="0"/>
      <w:marRight w:val="0"/>
      <w:marTop w:val="0"/>
      <w:marBottom w:val="0"/>
      <w:divBdr>
        <w:top w:val="none" w:sz="0" w:space="0" w:color="auto"/>
        <w:left w:val="none" w:sz="0" w:space="0" w:color="auto"/>
        <w:bottom w:val="none" w:sz="0" w:space="0" w:color="auto"/>
        <w:right w:val="none" w:sz="0" w:space="0" w:color="auto"/>
      </w:divBdr>
    </w:div>
    <w:div w:id="838731600">
      <w:bodyDiv w:val="1"/>
      <w:marLeft w:val="0"/>
      <w:marRight w:val="0"/>
      <w:marTop w:val="0"/>
      <w:marBottom w:val="0"/>
      <w:divBdr>
        <w:top w:val="none" w:sz="0" w:space="0" w:color="auto"/>
        <w:left w:val="none" w:sz="0" w:space="0" w:color="auto"/>
        <w:bottom w:val="none" w:sz="0" w:space="0" w:color="auto"/>
        <w:right w:val="none" w:sz="0" w:space="0" w:color="auto"/>
      </w:divBdr>
    </w:div>
    <w:div w:id="842552747">
      <w:bodyDiv w:val="1"/>
      <w:marLeft w:val="0"/>
      <w:marRight w:val="0"/>
      <w:marTop w:val="0"/>
      <w:marBottom w:val="0"/>
      <w:divBdr>
        <w:top w:val="none" w:sz="0" w:space="0" w:color="auto"/>
        <w:left w:val="none" w:sz="0" w:space="0" w:color="auto"/>
        <w:bottom w:val="none" w:sz="0" w:space="0" w:color="auto"/>
        <w:right w:val="none" w:sz="0" w:space="0" w:color="auto"/>
      </w:divBdr>
    </w:div>
    <w:div w:id="864096903">
      <w:bodyDiv w:val="1"/>
      <w:marLeft w:val="0"/>
      <w:marRight w:val="0"/>
      <w:marTop w:val="0"/>
      <w:marBottom w:val="0"/>
      <w:divBdr>
        <w:top w:val="none" w:sz="0" w:space="0" w:color="auto"/>
        <w:left w:val="none" w:sz="0" w:space="0" w:color="auto"/>
        <w:bottom w:val="none" w:sz="0" w:space="0" w:color="auto"/>
        <w:right w:val="none" w:sz="0" w:space="0" w:color="auto"/>
      </w:divBdr>
    </w:div>
    <w:div w:id="871769392">
      <w:bodyDiv w:val="1"/>
      <w:marLeft w:val="0"/>
      <w:marRight w:val="0"/>
      <w:marTop w:val="0"/>
      <w:marBottom w:val="0"/>
      <w:divBdr>
        <w:top w:val="none" w:sz="0" w:space="0" w:color="auto"/>
        <w:left w:val="none" w:sz="0" w:space="0" w:color="auto"/>
        <w:bottom w:val="none" w:sz="0" w:space="0" w:color="auto"/>
        <w:right w:val="none" w:sz="0" w:space="0" w:color="auto"/>
      </w:divBdr>
    </w:div>
    <w:div w:id="872496938">
      <w:bodyDiv w:val="1"/>
      <w:marLeft w:val="0"/>
      <w:marRight w:val="0"/>
      <w:marTop w:val="0"/>
      <w:marBottom w:val="0"/>
      <w:divBdr>
        <w:top w:val="none" w:sz="0" w:space="0" w:color="auto"/>
        <w:left w:val="none" w:sz="0" w:space="0" w:color="auto"/>
        <w:bottom w:val="none" w:sz="0" w:space="0" w:color="auto"/>
        <w:right w:val="none" w:sz="0" w:space="0" w:color="auto"/>
      </w:divBdr>
    </w:div>
    <w:div w:id="878055794">
      <w:bodyDiv w:val="1"/>
      <w:marLeft w:val="0"/>
      <w:marRight w:val="0"/>
      <w:marTop w:val="0"/>
      <w:marBottom w:val="0"/>
      <w:divBdr>
        <w:top w:val="none" w:sz="0" w:space="0" w:color="auto"/>
        <w:left w:val="none" w:sz="0" w:space="0" w:color="auto"/>
        <w:bottom w:val="none" w:sz="0" w:space="0" w:color="auto"/>
        <w:right w:val="none" w:sz="0" w:space="0" w:color="auto"/>
      </w:divBdr>
    </w:div>
    <w:div w:id="896669040">
      <w:bodyDiv w:val="1"/>
      <w:marLeft w:val="0"/>
      <w:marRight w:val="0"/>
      <w:marTop w:val="0"/>
      <w:marBottom w:val="0"/>
      <w:divBdr>
        <w:top w:val="none" w:sz="0" w:space="0" w:color="auto"/>
        <w:left w:val="none" w:sz="0" w:space="0" w:color="auto"/>
        <w:bottom w:val="none" w:sz="0" w:space="0" w:color="auto"/>
        <w:right w:val="none" w:sz="0" w:space="0" w:color="auto"/>
      </w:divBdr>
    </w:div>
    <w:div w:id="905604687">
      <w:bodyDiv w:val="1"/>
      <w:marLeft w:val="0"/>
      <w:marRight w:val="0"/>
      <w:marTop w:val="0"/>
      <w:marBottom w:val="0"/>
      <w:divBdr>
        <w:top w:val="none" w:sz="0" w:space="0" w:color="auto"/>
        <w:left w:val="none" w:sz="0" w:space="0" w:color="auto"/>
        <w:bottom w:val="none" w:sz="0" w:space="0" w:color="auto"/>
        <w:right w:val="none" w:sz="0" w:space="0" w:color="auto"/>
      </w:divBdr>
    </w:div>
    <w:div w:id="906961711">
      <w:bodyDiv w:val="1"/>
      <w:marLeft w:val="0"/>
      <w:marRight w:val="0"/>
      <w:marTop w:val="0"/>
      <w:marBottom w:val="0"/>
      <w:divBdr>
        <w:top w:val="none" w:sz="0" w:space="0" w:color="auto"/>
        <w:left w:val="none" w:sz="0" w:space="0" w:color="auto"/>
        <w:bottom w:val="none" w:sz="0" w:space="0" w:color="auto"/>
        <w:right w:val="none" w:sz="0" w:space="0" w:color="auto"/>
      </w:divBdr>
    </w:div>
    <w:div w:id="914896467">
      <w:bodyDiv w:val="1"/>
      <w:marLeft w:val="0"/>
      <w:marRight w:val="0"/>
      <w:marTop w:val="0"/>
      <w:marBottom w:val="0"/>
      <w:divBdr>
        <w:top w:val="none" w:sz="0" w:space="0" w:color="auto"/>
        <w:left w:val="none" w:sz="0" w:space="0" w:color="auto"/>
        <w:bottom w:val="none" w:sz="0" w:space="0" w:color="auto"/>
        <w:right w:val="none" w:sz="0" w:space="0" w:color="auto"/>
      </w:divBdr>
    </w:div>
    <w:div w:id="919674392">
      <w:bodyDiv w:val="1"/>
      <w:marLeft w:val="0"/>
      <w:marRight w:val="0"/>
      <w:marTop w:val="0"/>
      <w:marBottom w:val="0"/>
      <w:divBdr>
        <w:top w:val="none" w:sz="0" w:space="0" w:color="auto"/>
        <w:left w:val="none" w:sz="0" w:space="0" w:color="auto"/>
        <w:bottom w:val="none" w:sz="0" w:space="0" w:color="auto"/>
        <w:right w:val="none" w:sz="0" w:space="0" w:color="auto"/>
      </w:divBdr>
    </w:div>
    <w:div w:id="939677384">
      <w:bodyDiv w:val="1"/>
      <w:marLeft w:val="0"/>
      <w:marRight w:val="0"/>
      <w:marTop w:val="0"/>
      <w:marBottom w:val="0"/>
      <w:divBdr>
        <w:top w:val="none" w:sz="0" w:space="0" w:color="auto"/>
        <w:left w:val="none" w:sz="0" w:space="0" w:color="auto"/>
        <w:bottom w:val="none" w:sz="0" w:space="0" w:color="auto"/>
        <w:right w:val="none" w:sz="0" w:space="0" w:color="auto"/>
      </w:divBdr>
    </w:div>
    <w:div w:id="940643405">
      <w:bodyDiv w:val="1"/>
      <w:marLeft w:val="0"/>
      <w:marRight w:val="0"/>
      <w:marTop w:val="0"/>
      <w:marBottom w:val="0"/>
      <w:divBdr>
        <w:top w:val="none" w:sz="0" w:space="0" w:color="auto"/>
        <w:left w:val="none" w:sz="0" w:space="0" w:color="auto"/>
        <w:bottom w:val="none" w:sz="0" w:space="0" w:color="auto"/>
        <w:right w:val="none" w:sz="0" w:space="0" w:color="auto"/>
      </w:divBdr>
    </w:div>
    <w:div w:id="962541650">
      <w:bodyDiv w:val="1"/>
      <w:marLeft w:val="0"/>
      <w:marRight w:val="0"/>
      <w:marTop w:val="0"/>
      <w:marBottom w:val="0"/>
      <w:divBdr>
        <w:top w:val="none" w:sz="0" w:space="0" w:color="auto"/>
        <w:left w:val="none" w:sz="0" w:space="0" w:color="auto"/>
        <w:bottom w:val="none" w:sz="0" w:space="0" w:color="auto"/>
        <w:right w:val="none" w:sz="0" w:space="0" w:color="auto"/>
      </w:divBdr>
    </w:div>
    <w:div w:id="967124746">
      <w:bodyDiv w:val="1"/>
      <w:marLeft w:val="0"/>
      <w:marRight w:val="0"/>
      <w:marTop w:val="0"/>
      <w:marBottom w:val="0"/>
      <w:divBdr>
        <w:top w:val="none" w:sz="0" w:space="0" w:color="auto"/>
        <w:left w:val="none" w:sz="0" w:space="0" w:color="auto"/>
        <w:bottom w:val="none" w:sz="0" w:space="0" w:color="auto"/>
        <w:right w:val="none" w:sz="0" w:space="0" w:color="auto"/>
      </w:divBdr>
    </w:div>
    <w:div w:id="968439926">
      <w:bodyDiv w:val="1"/>
      <w:marLeft w:val="0"/>
      <w:marRight w:val="0"/>
      <w:marTop w:val="0"/>
      <w:marBottom w:val="0"/>
      <w:divBdr>
        <w:top w:val="none" w:sz="0" w:space="0" w:color="auto"/>
        <w:left w:val="none" w:sz="0" w:space="0" w:color="auto"/>
        <w:bottom w:val="none" w:sz="0" w:space="0" w:color="auto"/>
        <w:right w:val="none" w:sz="0" w:space="0" w:color="auto"/>
      </w:divBdr>
    </w:div>
    <w:div w:id="983588162">
      <w:bodyDiv w:val="1"/>
      <w:marLeft w:val="0"/>
      <w:marRight w:val="0"/>
      <w:marTop w:val="0"/>
      <w:marBottom w:val="0"/>
      <w:divBdr>
        <w:top w:val="none" w:sz="0" w:space="0" w:color="auto"/>
        <w:left w:val="none" w:sz="0" w:space="0" w:color="auto"/>
        <w:bottom w:val="none" w:sz="0" w:space="0" w:color="auto"/>
        <w:right w:val="none" w:sz="0" w:space="0" w:color="auto"/>
      </w:divBdr>
    </w:div>
    <w:div w:id="992370712">
      <w:bodyDiv w:val="1"/>
      <w:marLeft w:val="0"/>
      <w:marRight w:val="0"/>
      <w:marTop w:val="0"/>
      <w:marBottom w:val="0"/>
      <w:divBdr>
        <w:top w:val="none" w:sz="0" w:space="0" w:color="auto"/>
        <w:left w:val="none" w:sz="0" w:space="0" w:color="auto"/>
        <w:bottom w:val="none" w:sz="0" w:space="0" w:color="auto"/>
        <w:right w:val="none" w:sz="0" w:space="0" w:color="auto"/>
      </w:divBdr>
    </w:div>
    <w:div w:id="993994409">
      <w:bodyDiv w:val="1"/>
      <w:marLeft w:val="0"/>
      <w:marRight w:val="0"/>
      <w:marTop w:val="0"/>
      <w:marBottom w:val="0"/>
      <w:divBdr>
        <w:top w:val="none" w:sz="0" w:space="0" w:color="auto"/>
        <w:left w:val="none" w:sz="0" w:space="0" w:color="auto"/>
        <w:bottom w:val="none" w:sz="0" w:space="0" w:color="auto"/>
        <w:right w:val="none" w:sz="0" w:space="0" w:color="auto"/>
      </w:divBdr>
    </w:div>
    <w:div w:id="1000502949">
      <w:bodyDiv w:val="1"/>
      <w:marLeft w:val="0"/>
      <w:marRight w:val="0"/>
      <w:marTop w:val="0"/>
      <w:marBottom w:val="0"/>
      <w:divBdr>
        <w:top w:val="none" w:sz="0" w:space="0" w:color="auto"/>
        <w:left w:val="none" w:sz="0" w:space="0" w:color="auto"/>
        <w:bottom w:val="none" w:sz="0" w:space="0" w:color="auto"/>
        <w:right w:val="none" w:sz="0" w:space="0" w:color="auto"/>
      </w:divBdr>
    </w:div>
    <w:div w:id="1004553778">
      <w:bodyDiv w:val="1"/>
      <w:marLeft w:val="0"/>
      <w:marRight w:val="0"/>
      <w:marTop w:val="0"/>
      <w:marBottom w:val="0"/>
      <w:divBdr>
        <w:top w:val="none" w:sz="0" w:space="0" w:color="auto"/>
        <w:left w:val="none" w:sz="0" w:space="0" w:color="auto"/>
        <w:bottom w:val="none" w:sz="0" w:space="0" w:color="auto"/>
        <w:right w:val="none" w:sz="0" w:space="0" w:color="auto"/>
      </w:divBdr>
    </w:div>
    <w:div w:id="1005061258">
      <w:bodyDiv w:val="1"/>
      <w:marLeft w:val="0"/>
      <w:marRight w:val="0"/>
      <w:marTop w:val="0"/>
      <w:marBottom w:val="0"/>
      <w:divBdr>
        <w:top w:val="none" w:sz="0" w:space="0" w:color="auto"/>
        <w:left w:val="none" w:sz="0" w:space="0" w:color="auto"/>
        <w:bottom w:val="none" w:sz="0" w:space="0" w:color="auto"/>
        <w:right w:val="none" w:sz="0" w:space="0" w:color="auto"/>
      </w:divBdr>
    </w:div>
    <w:div w:id="1010525074">
      <w:bodyDiv w:val="1"/>
      <w:marLeft w:val="0"/>
      <w:marRight w:val="0"/>
      <w:marTop w:val="0"/>
      <w:marBottom w:val="0"/>
      <w:divBdr>
        <w:top w:val="none" w:sz="0" w:space="0" w:color="auto"/>
        <w:left w:val="none" w:sz="0" w:space="0" w:color="auto"/>
        <w:bottom w:val="none" w:sz="0" w:space="0" w:color="auto"/>
        <w:right w:val="none" w:sz="0" w:space="0" w:color="auto"/>
      </w:divBdr>
    </w:div>
    <w:div w:id="1010912532">
      <w:bodyDiv w:val="1"/>
      <w:marLeft w:val="0"/>
      <w:marRight w:val="0"/>
      <w:marTop w:val="0"/>
      <w:marBottom w:val="0"/>
      <w:divBdr>
        <w:top w:val="none" w:sz="0" w:space="0" w:color="auto"/>
        <w:left w:val="none" w:sz="0" w:space="0" w:color="auto"/>
        <w:bottom w:val="none" w:sz="0" w:space="0" w:color="auto"/>
        <w:right w:val="none" w:sz="0" w:space="0" w:color="auto"/>
      </w:divBdr>
    </w:div>
    <w:div w:id="1011301337">
      <w:bodyDiv w:val="1"/>
      <w:marLeft w:val="0"/>
      <w:marRight w:val="0"/>
      <w:marTop w:val="0"/>
      <w:marBottom w:val="0"/>
      <w:divBdr>
        <w:top w:val="none" w:sz="0" w:space="0" w:color="auto"/>
        <w:left w:val="none" w:sz="0" w:space="0" w:color="auto"/>
        <w:bottom w:val="none" w:sz="0" w:space="0" w:color="auto"/>
        <w:right w:val="none" w:sz="0" w:space="0" w:color="auto"/>
      </w:divBdr>
    </w:div>
    <w:div w:id="1012605548">
      <w:bodyDiv w:val="1"/>
      <w:marLeft w:val="0"/>
      <w:marRight w:val="0"/>
      <w:marTop w:val="0"/>
      <w:marBottom w:val="0"/>
      <w:divBdr>
        <w:top w:val="none" w:sz="0" w:space="0" w:color="auto"/>
        <w:left w:val="none" w:sz="0" w:space="0" w:color="auto"/>
        <w:bottom w:val="none" w:sz="0" w:space="0" w:color="auto"/>
        <w:right w:val="none" w:sz="0" w:space="0" w:color="auto"/>
      </w:divBdr>
    </w:div>
    <w:div w:id="1013142182">
      <w:bodyDiv w:val="1"/>
      <w:marLeft w:val="0"/>
      <w:marRight w:val="0"/>
      <w:marTop w:val="0"/>
      <w:marBottom w:val="0"/>
      <w:divBdr>
        <w:top w:val="none" w:sz="0" w:space="0" w:color="auto"/>
        <w:left w:val="none" w:sz="0" w:space="0" w:color="auto"/>
        <w:bottom w:val="none" w:sz="0" w:space="0" w:color="auto"/>
        <w:right w:val="none" w:sz="0" w:space="0" w:color="auto"/>
      </w:divBdr>
    </w:div>
    <w:div w:id="1025060836">
      <w:bodyDiv w:val="1"/>
      <w:marLeft w:val="0"/>
      <w:marRight w:val="0"/>
      <w:marTop w:val="0"/>
      <w:marBottom w:val="0"/>
      <w:divBdr>
        <w:top w:val="none" w:sz="0" w:space="0" w:color="auto"/>
        <w:left w:val="none" w:sz="0" w:space="0" w:color="auto"/>
        <w:bottom w:val="none" w:sz="0" w:space="0" w:color="auto"/>
        <w:right w:val="none" w:sz="0" w:space="0" w:color="auto"/>
      </w:divBdr>
    </w:div>
    <w:div w:id="1036934027">
      <w:bodyDiv w:val="1"/>
      <w:marLeft w:val="0"/>
      <w:marRight w:val="0"/>
      <w:marTop w:val="0"/>
      <w:marBottom w:val="0"/>
      <w:divBdr>
        <w:top w:val="none" w:sz="0" w:space="0" w:color="auto"/>
        <w:left w:val="none" w:sz="0" w:space="0" w:color="auto"/>
        <w:bottom w:val="none" w:sz="0" w:space="0" w:color="auto"/>
        <w:right w:val="none" w:sz="0" w:space="0" w:color="auto"/>
      </w:divBdr>
    </w:div>
    <w:div w:id="1041975155">
      <w:bodyDiv w:val="1"/>
      <w:marLeft w:val="0"/>
      <w:marRight w:val="0"/>
      <w:marTop w:val="0"/>
      <w:marBottom w:val="0"/>
      <w:divBdr>
        <w:top w:val="none" w:sz="0" w:space="0" w:color="auto"/>
        <w:left w:val="none" w:sz="0" w:space="0" w:color="auto"/>
        <w:bottom w:val="none" w:sz="0" w:space="0" w:color="auto"/>
        <w:right w:val="none" w:sz="0" w:space="0" w:color="auto"/>
      </w:divBdr>
    </w:div>
    <w:div w:id="1046182027">
      <w:bodyDiv w:val="1"/>
      <w:marLeft w:val="0"/>
      <w:marRight w:val="0"/>
      <w:marTop w:val="0"/>
      <w:marBottom w:val="0"/>
      <w:divBdr>
        <w:top w:val="none" w:sz="0" w:space="0" w:color="auto"/>
        <w:left w:val="none" w:sz="0" w:space="0" w:color="auto"/>
        <w:bottom w:val="none" w:sz="0" w:space="0" w:color="auto"/>
        <w:right w:val="none" w:sz="0" w:space="0" w:color="auto"/>
      </w:divBdr>
    </w:div>
    <w:div w:id="1062797490">
      <w:bodyDiv w:val="1"/>
      <w:marLeft w:val="0"/>
      <w:marRight w:val="0"/>
      <w:marTop w:val="0"/>
      <w:marBottom w:val="0"/>
      <w:divBdr>
        <w:top w:val="none" w:sz="0" w:space="0" w:color="auto"/>
        <w:left w:val="none" w:sz="0" w:space="0" w:color="auto"/>
        <w:bottom w:val="none" w:sz="0" w:space="0" w:color="auto"/>
        <w:right w:val="none" w:sz="0" w:space="0" w:color="auto"/>
      </w:divBdr>
    </w:div>
    <w:div w:id="1068847022">
      <w:bodyDiv w:val="1"/>
      <w:marLeft w:val="0"/>
      <w:marRight w:val="0"/>
      <w:marTop w:val="0"/>
      <w:marBottom w:val="0"/>
      <w:divBdr>
        <w:top w:val="none" w:sz="0" w:space="0" w:color="auto"/>
        <w:left w:val="none" w:sz="0" w:space="0" w:color="auto"/>
        <w:bottom w:val="none" w:sz="0" w:space="0" w:color="auto"/>
        <w:right w:val="none" w:sz="0" w:space="0" w:color="auto"/>
      </w:divBdr>
    </w:div>
    <w:div w:id="1070614673">
      <w:bodyDiv w:val="1"/>
      <w:marLeft w:val="0"/>
      <w:marRight w:val="0"/>
      <w:marTop w:val="0"/>
      <w:marBottom w:val="0"/>
      <w:divBdr>
        <w:top w:val="none" w:sz="0" w:space="0" w:color="auto"/>
        <w:left w:val="none" w:sz="0" w:space="0" w:color="auto"/>
        <w:bottom w:val="none" w:sz="0" w:space="0" w:color="auto"/>
        <w:right w:val="none" w:sz="0" w:space="0" w:color="auto"/>
      </w:divBdr>
    </w:div>
    <w:div w:id="1071005670">
      <w:bodyDiv w:val="1"/>
      <w:marLeft w:val="0"/>
      <w:marRight w:val="0"/>
      <w:marTop w:val="0"/>
      <w:marBottom w:val="0"/>
      <w:divBdr>
        <w:top w:val="none" w:sz="0" w:space="0" w:color="auto"/>
        <w:left w:val="none" w:sz="0" w:space="0" w:color="auto"/>
        <w:bottom w:val="none" w:sz="0" w:space="0" w:color="auto"/>
        <w:right w:val="none" w:sz="0" w:space="0" w:color="auto"/>
      </w:divBdr>
    </w:div>
    <w:div w:id="1079911283">
      <w:bodyDiv w:val="1"/>
      <w:marLeft w:val="0"/>
      <w:marRight w:val="0"/>
      <w:marTop w:val="0"/>
      <w:marBottom w:val="0"/>
      <w:divBdr>
        <w:top w:val="none" w:sz="0" w:space="0" w:color="auto"/>
        <w:left w:val="none" w:sz="0" w:space="0" w:color="auto"/>
        <w:bottom w:val="none" w:sz="0" w:space="0" w:color="auto"/>
        <w:right w:val="none" w:sz="0" w:space="0" w:color="auto"/>
      </w:divBdr>
    </w:div>
    <w:div w:id="1081829432">
      <w:bodyDiv w:val="1"/>
      <w:marLeft w:val="0"/>
      <w:marRight w:val="0"/>
      <w:marTop w:val="0"/>
      <w:marBottom w:val="0"/>
      <w:divBdr>
        <w:top w:val="none" w:sz="0" w:space="0" w:color="auto"/>
        <w:left w:val="none" w:sz="0" w:space="0" w:color="auto"/>
        <w:bottom w:val="none" w:sz="0" w:space="0" w:color="auto"/>
        <w:right w:val="none" w:sz="0" w:space="0" w:color="auto"/>
      </w:divBdr>
    </w:div>
    <w:div w:id="1083183247">
      <w:bodyDiv w:val="1"/>
      <w:marLeft w:val="0"/>
      <w:marRight w:val="0"/>
      <w:marTop w:val="0"/>
      <w:marBottom w:val="0"/>
      <w:divBdr>
        <w:top w:val="none" w:sz="0" w:space="0" w:color="auto"/>
        <w:left w:val="none" w:sz="0" w:space="0" w:color="auto"/>
        <w:bottom w:val="none" w:sz="0" w:space="0" w:color="auto"/>
        <w:right w:val="none" w:sz="0" w:space="0" w:color="auto"/>
      </w:divBdr>
    </w:div>
    <w:div w:id="1085151157">
      <w:bodyDiv w:val="1"/>
      <w:marLeft w:val="0"/>
      <w:marRight w:val="0"/>
      <w:marTop w:val="0"/>
      <w:marBottom w:val="0"/>
      <w:divBdr>
        <w:top w:val="none" w:sz="0" w:space="0" w:color="auto"/>
        <w:left w:val="none" w:sz="0" w:space="0" w:color="auto"/>
        <w:bottom w:val="none" w:sz="0" w:space="0" w:color="auto"/>
        <w:right w:val="none" w:sz="0" w:space="0" w:color="auto"/>
      </w:divBdr>
    </w:div>
    <w:div w:id="1087773974">
      <w:bodyDiv w:val="1"/>
      <w:marLeft w:val="0"/>
      <w:marRight w:val="0"/>
      <w:marTop w:val="0"/>
      <w:marBottom w:val="0"/>
      <w:divBdr>
        <w:top w:val="none" w:sz="0" w:space="0" w:color="auto"/>
        <w:left w:val="none" w:sz="0" w:space="0" w:color="auto"/>
        <w:bottom w:val="none" w:sz="0" w:space="0" w:color="auto"/>
        <w:right w:val="none" w:sz="0" w:space="0" w:color="auto"/>
      </w:divBdr>
    </w:div>
    <w:div w:id="1094595414">
      <w:bodyDiv w:val="1"/>
      <w:marLeft w:val="0"/>
      <w:marRight w:val="0"/>
      <w:marTop w:val="0"/>
      <w:marBottom w:val="0"/>
      <w:divBdr>
        <w:top w:val="none" w:sz="0" w:space="0" w:color="auto"/>
        <w:left w:val="none" w:sz="0" w:space="0" w:color="auto"/>
        <w:bottom w:val="none" w:sz="0" w:space="0" w:color="auto"/>
        <w:right w:val="none" w:sz="0" w:space="0" w:color="auto"/>
      </w:divBdr>
    </w:div>
    <w:div w:id="1115565677">
      <w:bodyDiv w:val="1"/>
      <w:marLeft w:val="0"/>
      <w:marRight w:val="0"/>
      <w:marTop w:val="0"/>
      <w:marBottom w:val="0"/>
      <w:divBdr>
        <w:top w:val="none" w:sz="0" w:space="0" w:color="auto"/>
        <w:left w:val="none" w:sz="0" w:space="0" w:color="auto"/>
        <w:bottom w:val="none" w:sz="0" w:space="0" w:color="auto"/>
        <w:right w:val="none" w:sz="0" w:space="0" w:color="auto"/>
      </w:divBdr>
    </w:div>
    <w:div w:id="1125275065">
      <w:bodyDiv w:val="1"/>
      <w:marLeft w:val="0"/>
      <w:marRight w:val="0"/>
      <w:marTop w:val="0"/>
      <w:marBottom w:val="0"/>
      <w:divBdr>
        <w:top w:val="none" w:sz="0" w:space="0" w:color="auto"/>
        <w:left w:val="none" w:sz="0" w:space="0" w:color="auto"/>
        <w:bottom w:val="none" w:sz="0" w:space="0" w:color="auto"/>
        <w:right w:val="none" w:sz="0" w:space="0" w:color="auto"/>
      </w:divBdr>
    </w:div>
    <w:div w:id="1129930935">
      <w:bodyDiv w:val="1"/>
      <w:marLeft w:val="0"/>
      <w:marRight w:val="0"/>
      <w:marTop w:val="0"/>
      <w:marBottom w:val="0"/>
      <w:divBdr>
        <w:top w:val="none" w:sz="0" w:space="0" w:color="auto"/>
        <w:left w:val="none" w:sz="0" w:space="0" w:color="auto"/>
        <w:bottom w:val="none" w:sz="0" w:space="0" w:color="auto"/>
        <w:right w:val="none" w:sz="0" w:space="0" w:color="auto"/>
      </w:divBdr>
    </w:div>
    <w:div w:id="1132093837">
      <w:bodyDiv w:val="1"/>
      <w:marLeft w:val="0"/>
      <w:marRight w:val="0"/>
      <w:marTop w:val="0"/>
      <w:marBottom w:val="0"/>
      <w:divBdr>
        <w:top w:val="none" w:sz="0" w:space="0" w:color="auto"/>
        <w:left w:val="none" w:sz="0" w:space="0" w:color="auto"/>
        <w:bottom w:val="none" w:sz="0" w:space="0" w:color="auto"/>
        <w:right w:val="none" w:sz="0" w:space="0" w:color="auto"/>
      </w:divBdr>
    </w:div>
    <w:div w:id="1154685692">
      <w:bodyDiv w:val="1"/>
      <w:marLeft w:val="0"/>
      <w:marRight w:val="0"/>
      <w:marTop w:val="0"/>
      <w:marBottom w:val="0"/>
      <w:divBdr>
        <w:top w:val="none" w:sz="0" w:space="0" w:color="auto"/>
        <w:left w:val="none" w:sz="0" w:space="0" w:color="auto"/>
        <w:bottom w:val="none" w:sz="0" w:space="0" w:color="auto"/>
        <w:right w:val="none" w:sz="0" w:space="0" w:color="auto"/>
      </w:divBdr>
    </w:div>
    <w:div w:id="1172645190">
      <w:bodyDiv w:val="1"/>
      <w:marLeft w:val="0"/>
      <w:marRight w:val="0"/>
      <w:marTop w:val="0"/>
      <w:marBottom w:val="0"/>
      <w:divBdr>
        <w:top w:val="none" w:sz="0" w:space="0" w:color="auto"/>
        <w:left w:val="none" w:sz="0" w:space="0" w:color="auto"/>
        <w:bottom w:val="none" w:sz="0" w:space="0" w:color="auto"/>
        <w:right w:val="none" w:sz="0" w:space="0" w:color="auto"/>
      </w:divBdr>
    </w:div>
    <w:div w:id="1182161130">
      <w:bodyDiv w:val="1"/>
      <w:marLeft w:val="0"/>
      <w:marRight w:val="0"/>
      <w:marTop w:val="0"/>
      <w:marBottom w:val="0"/>
      <w:divBdr>
        <w:top w:val="none" w:sz="0" w:space="0" w:color="auto"/>
        <w:left w:val="none" w:sz="0" w:space="0" w:color="auto"/>
        <w:bottom w:val="none" w:sz="0" w:space="0" w:color="auto"/>
        <w:right w:val="none" w:sz="0" w:space="0" w:color="auto"/>
      </w:divBdr>
    </w:div>
    <w:div w:id="1193303596">
      <w:bodyDiv w:val="1"/>
      <w:marLeft w:val="0"/>
      <w:marRight w:val="0"/>
      <w:marTop w:val="0"/>
      <w:marBottom w:val="0"/>
      <w:divBdr>
        <w:top w:val="none" w:sz="0" w:space="0" w:color="auto"/>
        <w:left w:val="none" w:sz="0" w:space="0" w:color="auto"/>
        <w:bottom w:val="none" w:sz="0" w:space="0" w:color="auto"/>
        <w:right w:val="none" w:sz="0" w:space="0" w:color="auto"/>
      </w:divBdr>
    </w:div>
    <w:div w:id="1197305799">
      <w:bodyDiv w:val="1"/>
      <w:marLeft w:val="0"/>
      <w:marRight w:val="0"/>
      <w:marTop w:val="0"/>
      <w:marBottom w:val="0"/>
      <w:divBdr>
        <w:top w:val="none" w:sz="0" w:space="0" w:color="auto"/>
        <w:left w:val="none" w:sz="0" w:space="0" w:color="auto"/>
        <w:bottom w:val="none" w:sz="0" w:space="0" w:color="auto"/>
        <w:right w:val="none" w:sz="0" w:space="0" w:color="auto"/>
      </w:divBdr>
    </w:div>
    <w:div w:id="1202205497">
      <w:bodyDiv w:val="1"/>
      <w:marLeft w:val="0"/>
      <w:marRight w:val="0"/>
      <w:marTop w:val="0"/>
      <w:marBottom w:val="0"/>
      <w:divBdr>
        <w:top w:val="none" w:sz="0" w:space="0" w:color="auto"/>
        <w:left w:val="none" w:sz="0" w:space="0" w:color="auto"/>
        <w:bottom w:val="none" w:sz="0" w:space="0" w:color="auto"/>
        <w:right w:val="none" w:sz="0" w:space="0" w:color="auto"/>
      </w:divBdr>
    </w:div>
    <w:div w:id="1215004223">
      <w:bodyDiv w:val="1"/>
      <w:marLeft w:val="0"/>
      <w:marRight w:val="0"/>
      <w:marTop w:val="0"/>
      <w:marBottom w:val="0"/>
      <w:divBdr>
        <w:top w:val="none" w:sz="0" w:space="0" w:color="auto"/>
        <w:left w:val="none" w:sz="0" w:space="0" w:color="auto"/>
        <w:bottom w:val="none" w:sz="0" w:space="0" w:color="auto"/>
        <w:right w:val="none" w:sz="0" w:space="0" w:color="auto"/>
      </w:divBdr>
    </w:div>
    <w:div w:id="1224373434">
      <w:bodyDiv w:val="1"/>
      <w:marLeft w:val="0"/>
      <w:marRight w:val="0"/>
      <w:marTop w:val="0"/>
      <w:marBottom w:val="0"/>
      <w:divBdr>
        <w:top w:val="none" w:sz="0" w:space="0" w:color="auto"/>
        <w:left w:val="none" w:sz="0" w:space="0" w:color="auto"/>
        <w:bottom w:val="none" w:sz="0" w:space="0" w:color="auto"/>
        <w:right w:val="none" w:sz="0" w:space="0" w:color="auto"/>
      </w:divBdr>
    </w:div>
    <w:div w:id="1226179702">
      <w:bodyDiv w:val="1"/>
      <w:marLeft w:val="0"/>
      <w:marRight w:val="0"/>
      <w:marTop w:val="0"/>
      <w:marBottom w:val="0"/>
      <w:divBdr>
        <w:top w:val="none" w:sz="0" w:space="0" w:color="auto"/>
        <w:left w:val="none" w:sz="0" w:space="0" w:color="auto"/>
        <w:bottom w:val="none" w:sz="0" w:space="0" w:color="auto"/>
        <w:right w:val="none" w:sz="0" w:space="0" w:color="auto"/>
      </w:divBdr>
    </w:div>
    <w:div w:id="1232496717">
      <w:bodyDiv w:val="1"/>
      <w:marLeft w:val="0"/>
      <w:marRight w:val="0"/>
      <w:marTop w:val="0"/>
      <w:marBottom w:val="0"/>
      <w:divBdr>
        <w:top w:val="none" w:sz="0" w:space="0" w:color="auto"/>
        <w:left w:val="none" w:sz="0" w:space="0" w:color="auto"/>
        <w:bottom w:val="none" w:sz="0" w:space="0" w:color="auto"/>
        <w:right w:val="none" w:sz="0" w:space="0" w:color="auto"/>
      </w:divBdr>
    </w:div>
    <w:div w:id="1233081822">
      <w:bodyDiv w:val="1"/>
      <w:marLeft w:val="0"/>
      <w:marRight w:val="0"/>
      <w:marTop w:val="0"/>
      <w:marBottom w:val="0"/>
      <w:divBdr>
        <w:top w:val="none" w:sz="0" w:space="0" w:color="auto"/>
        <w:left w:val="none" w:sz="0" w:space="0" w:color="auto"/>
        <w:bottom w:val="none" w:sz="0" w:space="0" w:color="auto"/>
        <w:right w:val="none" w:sz="0" w:space="0" w:color="auto"/>
      </w:divBdr>
    </w:div>
    <w:div w:id="1234508701">
      <w:bodyDiv w:val="1"/>
      <w:marLeft w:val="0"/>
      <w:marRight w:val="0"/>
      <w:marTop w:val="0"/>
      <w:marBottom w:val="0"/>
      <w:divBdr>
        <w:top w:val="none" w:sz="0" w:space="0" w:color="auto"/>
        <w:left w:val="none" w:sz="0" w:space="0" w:color="auto"/>
        <w:bottom w:val="none" w:sz="0" w:space="0" w:color="auto"/>
        <w:right w:val="none" w:sz="0" w:space="0" w:color="auto"/>
      </w:divBdr>
    </w:div>
    <w:div w:id="1235821130">
      <w:bodyDiv w:val="1"/>
      <w:marLeft w:val="0"/>
      <w:marRight w:val="0"/>
      <w:marTop w:val="0"/>
      <w:marBottom w:val="0"/>
      <w:divBdr>
        <w:top w:val="none" w:sz="0" w:space="0" w:color="auto"/>
        <w:left w:val="none" w:sz="0" w:space="0" w:color="auto"/>
        <w:bottom w:val="none" w:sz="0" w:space="0" w:color="auto"/>
        <w:right w:val="none" w:sz="0" w:space="0" w:color="auto"/>
      </w:divBdr>
    </w:div>
    <w:div w:id="1247109445">
      <w:bodyDiv w:val="1"/>
      <w:marLeft w:val="0"/>
      <w:marRight w:val="0"/>
      <w:marTop w:val="0"/>
      <w:marBottom w:val="0"/>
      <w:divBdr>
        <w:top w:val="none" w:sz="0" w:space="0" w:color="auto"/>
        <w:left w:val="none" w:sz="0" w:space="0" w:color="auto"/>
        <w:bottom w:val="none" w:sz="0" w:space="0" w:color="auto"/>
        <w:right w:val="none" w:sz="0" w:space="0" w:color="auto"/>
      </w:divBdr>
    </w:div>
    <w:div w:id="1248271626">
      <w:bodyDiv w:val="1"/>
      <w:marLeft w:val="0"/>
      <w:marRight w:val="0"/>
      <w:marTop w:val="0"/>
      <w:marBottom w:val="0"/>
      <w:divBdr>
        <w:top w:val="none" w:sz="0" w:space="0" w:color="auto"/>
        <w:left w:val="none" w:sz="0" w:space="0" w:color="auto"/>
        <w:bottom w:val="none" w:sz="0" w:space="0" w:color="auto"/>
        <w:right w:val="none" w:sz="0" w:space="0" w:color="auto"/>
      </w:divBdr>
    </w:div>
    <w:div w:id="1251817448">
      <w:bodyDiv w:val="1"/>
      <w:marLeft w:val="0"/>
      <w:marRight w:val="0"/>
      <w:marTop w:val="0"/>
      <w:marBottom w:val="0"/>
      <w:divBdr>
        <w:top w:val="none" w:sz="0" w:space="0" w:color="auto"/>
        <w:left w:val="none" w:sz="0" w:space="0" w:color="auto"/>
        <w:bottom w:val="none" w:sz="0" w:space="0" w:color="auto"/>
        <w:right w:val="none" w:sz="0" w:space="0" w:color="auto"/>
      </w:divBdr>
    </w:div>
    <w:div w:id="1257714566">
      <w:bodyDiv w:val="1"/>
      <w:marLeft w:val="0"/>
      <w:marRight w:val="0"/>
      <w:marTop w:val="0"/>
      <w:marBottom w:val="0"/>
      <w:divBdr>
        <w:top w:val="none" w:sz="0" w:space="0" w:color="auto"/>
        <w:left w:val="none" w:sz="0" w:space="0" w:color="auto"/>
        <w:bottom w:val="none" w:sz="0" w:space="0" w:color="auto"/>
        <w:right w:val="none" w:sz="0" w:space="0" w:color="auto"/>
      </w:divBdr>
    </w:div>
    <w:div w:id="1259220974">
      <w:bodyDiv w:val="1"/>
      <w:marLeft w:val="0"/>
      <w:marRight w:val="0"/>
      <w:marTop w:val="0"/>
      <w:marBottom w:val="0"/>
      <w:divBdr>
        <w:top w:val="none" w:sz="0" w:space="0" w:color="auto"/>
        <w:left w:val="none" w:sz="0" w:space="0" w:color="auto"/>
        <w:bottom w:val="none" w:sz="0" w:space="0" w:color="auto"/>
        <w:right w:val="none" w:sz="0" w:space="0" w:color="auto"/>
      </w:divBdr>
    </w:div>
    <w:div w:id="1263563591">
      <w:bodyDiv w:val="1"/>
      <w:marLeft w:val="0"/>
      <w:marRight w:val="0"/>
      <w:marTop w:val="0"/>
      <w:marBottom w:val="0"/>
      <w:divBdr>
        <w:top w:val="none" w:sz="0" w:space="0" w:color="auto"/>
        <w:left w:val="none" w:sz="0" w:space="0" w:color="auto"/>
        <w:bottom w:val="none" w:sz="0" w:space="0" w:color="auto"/>
        <w:right w:val="none" w:sz="0" w:space="0" w:color="auto"/>
      </w:divBdr>
    </w:div>
    <w:div w:id="1273518362">
      <w:bodyDiv w:val="1"/>
      <w:marLeft w:val="0"/>
      <w:marRight w:val="0"/>
      <w:marTop w:val="0"/>
      <w:marBottom w:val="0"/>
      <w:divBdr>
        <w:top w:val="none" w:sz="0" w:space="0" w:color="auto"/>
        <w:left w:val="none" w:sz="0" w:space="0" w:color="auto"/>
        <w:bottom w:val="none" w:sz="0" w:space="0" w:color="auto"/>
        <w:right w:val="none" w:sz="0" w:space="0" w:color="auto"/>
      </w:divBdr>
    </w:div>
    <w:div w:id="1273706287">
      <w:bodyDiv w:val="1"/>
      <w:marLeft w:val="0"/>
      <w:marRight w:val="0"/>
      <w:marTop w:val="0"/>
      <w:marBottom w:val="0"/>
      <w:divBdr>
        <w:top w:val="none" w:sz="0" w:space="0" w:color="auto"/>
        <w:left w:val="none" w:sz="0" w:space="0" w:color="auto"/>
        <w:bottom w:val="none" w:sz="0" w:space="0" w:color="auto"/>
        <w:right w:val="none" w:sz="0" w:space="0" w:color="auto"/>
      </w:divBdr>
    </w:div>
    <w:div w:id="1281491336">
      <w:bodyDiv w:val="1"/>
      <w:marLeft w:val="0"/>
      <w:marRight w:val="0"/>
      <w:marTop w:val="0"/>
      <w:marBottom w:val="0"/>
      <w:divBdr>
        <w:top w:val="none" w:sz="0" w:space="0" w:color="auto"/>
        <w:left w:val="none" w:sz="0" w:space="0" w:color="auto"/>
        <w:bottom w:val="none" w:sz="0" w:space="0" w:color="auto"/>
        <w:right w:val="none" w:sz="0" w:space="0" w:color="auto"/>
      </w:divBdr>
    </w:div>
    <w:div w:id="1282885833">
      <w:bodyDiv w:val="1"/>
      <w:marLeft w:val="0"/>
      <w:marRight w:val="0"/>
      <w:marTop w:val="0"/>
      <w:marBottom w:val="0"/>
      <w:divBdr>
        <w:top w:val="none" w:sz="0" w:space="0" w:color="auto"/>
        <w:left w:val="none" w:sz="0" w:space="0" w:color="auto"/>
        <w:bottom w:val="none" w:sz="0" w:space="0" w:color="auto"/>
        <w:right w:val="none" w:sz="0" w:space="0" w:color="auto"/>
      </w:divBdr>
    </w:div>
    <w:div w:id="1306162648">
      <w:bodyDiv w:val="1"/>
      <w:marLeft w:val="0"/>
      <w:marRight w:val="0"/>
      <w:marTop w:val="0"/>
      <w:marBottom w:val="0"/>
      <w:divBdr>
        <w:top w:val="none" w:sz="0" w:space="0" w:color="auto"/>
        <w:left w:val="none" w:sz="0" w:space="0" w:color="auto"/>
        <w:bottom w:val="none" w:sz="0" w:space="0" w:color="auto"/>
        <w:right w:val="none" w:sz="0" w:space="0" w:color="auto"/>
      </w:divBdr>
    </w:div>
    <w:div w:id="1307861521">
      <w:bodyDiv w:val="1"/>
      <w:marLeft w:val="0"/>
      <w:marRight w:val="0"/>
      <w:marTop w:val="0"/>
      <w:marBottom w:val="0"/>
      <w:divBdr>
        <w:top w:val="none" w:sz="0" w:space="0" w:color="auto"/>
        <w:left w:val="none" w:sz="0" w:space="0" w:color="auto"/>
        <w:bottom w:val="none" w:sz="0" w:space="0" w:color="auto"/>
        <w:right w:val="none" w:sz="0" w:space="0" w:color="auto"/>
      </w:divBdr>
    </w:div>
    <w:div w:id="1309868230">
      <w:bodyDiv w:val="1"/>
      <w:marLeft w:val="0"/>
      <w:marRight w:val="0"/>
      <w:marTop w:val="0"/>
      <w:marBottom w:val="0"/>
      <w:divBdr>
        <w:top w:val="none" w:sz="0" w:space="0" w:color="auto"/>
        <w:left w:val="none" w:sz="0" w:space="0" w:color="auto"/>
        <w:bottom w:val="none" w:sz="0" w:space="0" w:color="auto"/>
        <w:right w:val="none" w:sz="0" w:space="0" w:color="auto"/>
      </w:divBdr>
    </w:div>
    <w:div w:id="1310791669">
      <w:bodyDiv w:val="1"/>
      <w:marLeft w:val="0"/>
      <w:marRight w:val="0"/>
      <w:marTop w:val="0"/>
      <w:marBottom w:val="0"/>
      <w:divBdr>
        <w:top w:val="none" w:sz="0" w:space="0" w:color="auto"/>
        <w:left w:val="none" w:sz="0" w:space="0" w:color="auto"/>
        <w:bottom w:val="none" w:sz="0" w:space="0" w:color="auto"/>
        <w:right w:val="none" w:sz="0" w:space="0" w:color="auto"/>
      </w:divBdr>
    </w:div>
    <w:div w:id="1327056341">
      <w:bodyDiv w:val="1"/>
      <w:marLeft w:val="0"/>
      <w:marRight w:val="0"/>
      <w:marTop w:val="0"/>
      <w:marBottom w:val="0"/>
      <w:divBdr>
        <w:top w:val="none" w:sz="0" w:space="0" w:color="auto"/>
        <w:left w:val="none" w:sz="0" w:space="0" w:color="auto"/>
        <w:bottom w:val="none" w:sz="0" w:space="0" w:color="auto"/>
        <w:right w:val="none" w:sz="0" w:space="0" w:color="auto"/>
      </w:divBdr>
    </w:div>
    <w:div w:id="1329670249">
      <w:bodyDiv w:val="1"/>
      <w:marLeft w:val="0"/>
      <w:marRight w:val="0"/>
      <w:marTop w:val="0"/>
      <w:marBottom w:val="0"/>
      <w:divBdr>
        <w:top w:val="none" w:sz="0" w:space="0" w:color="auto"/>
        <w:left w:val="none" w:sz="0" w:space="0" w:color="auto"/>
        <w:bottom w:val="none" w:sz="0" w:space="0" w:color="auto"/>
        <w:right w:val="none" w:sz="0" w:space="0" w:color="auto"/>
      </w:divBdr>
    </w:div>
    <w:div w:id="1329671197">
      <w:bodyDiv w:val="1"/>
      <w:marLeft w:val="0"/>
      <w:marRight w:val="0"/>
      <w:marTop w:val="0"/>
      <w:marBottom w:val="0"/>
      <w:divBdr>
        <w:top w:val="none" w:sz="0" w:space="0" w:color="auto"/>
        <w:left w:val="none" w:sz="0" w:space="0" w:color="auto"/>
        <w:bottom w:val="none" w:sz="0" w:space="0" w:color="auto"/>
        <w:right w:val="none" w:sz="0" w:space="0" w:color="auto"/>
      </w:divBdr>
    </w:div>
    <w:div w:id="1356618991">
      <w:bodyDiv w:val="1"/>
      <w:marLeft w:val="0"/>
      <w:marRight w:val="0"/>
      <w:marTop w:val="0"/>
      <w:marBottom w:val="0"/>
      <w:divBdr>
        <w:top w:val="none" w:sz="0" w:space="0" w:color="auto"/>
        <w:left w:val="none" w:sz="0" w:space="0" w:color="auto"/>
        <w:bottom w:val="none" w:sz="0" w:space="0" w:color="auto"/>
        <w:right w:val="none" w:sz="0" w:space="0" w:color="auto"/>
      </w:divBdr>
    </w:div>
    <w:div w:id="1364399954">
      <w:bodyDiv w:val="1"/>
      <w:marLeft w:val="0"/>
      <w:marRight w:val="0"/>
      <w:marTop w:val="0"/>
      <w:marBottom w:val="0"/>
      <w:divBdr>
        <w:top w:val="none" w:sz="0" w:space="0" w:color="auto"/>
        <w:left w:val="none" w:sz="0" w:space="0" w:color="auto"/>
        <w:bottom w:val="none" w:sz="0" w:space="0" w:color="auto"/>
        <w:right w:val="none" w:sz="0" w:space="0" w:color="auto"/>
      </w:divBdr>
    </w:div>
    <w:div w:id="1373767259">
      <w:bodyDiv w:val="1"/>
      <w:marLeft w:val="0"/>
      <w:marRight w:val="0"/>
      <w:marTop w:val="0"/>
      <w:marBottom w:val="0"/>
      <w:divBdr>
        <w:top w:val="none" w:sz="0" w:space="0" w:color="auto"/>
        <w:left w:val="none" w:sz="0" w:space="0" w:color="auto"/>
        <w:bottom w:val="none" w:sz="0" w:space="0" w:color="auto"/>
        <w:right w:val="none" w:sz="0" w:space="0" w:color="auto"/>
      </w:divBdr>
    </w:div>
    <w:div w:id="1382829344">
      <w:bodyDiv w:val="1"/>
      <w:marLeft w:val="0"/>
      <w:marRight w:val="0"/>
      <w:marTop w:val="0"/>
      <w:marBottom w:val="0"/>
      <w:divBdr>
        <w:top w:val="none" w:sz="0" w:space="0" w:color="auto"/>
        <w:left w:val="none" w:sz="0" w:space="0" w:color="auto"/>
        <w:bottom w:val="none" w:sz="0" w:space="0" w:color="auto"/>
        <w:right w:val="none" w:sz="0" w:space="0" w:color="auto"/>
      </w:divBdr>
    </w:div>
    <w:div w:id="1386904054">
      <w:bodyDiv w:val="1"/>
      <w:marLeft w:val="0"/>
      <w:marRight w:val="0"/>
      <w:marTop w:val="0"/>
      <w:marBottom w:val="0"/>
      <w:divBdr>
        <w:top w:val="none" w:sz="0" w:space="0" w:color="auto"/>
        <w:left w:val="none" w:sz="0" w:space="0" w:color="auto"/>
        <w:bottom w:val="none" w:sz="0" w:space="0" w:color="auto"/>
        <w:right w:val="none" w:sz="0" w:space="0" w:color="auto"/>
      </w:divBdr>
    </w:div>
    <w:div w:id="1388258678">
      <w:bodyDiv w:val="1"/>
      <w:marLeft w:val="0"/>
      <w:marRight w:val="0"/>
      <w:marTop w:val="0"/>
      <w:marBottom w:val="0"/>
      <w:divBdr>
        <w:top w:val="none" w:sz="0" w:space="0" w:color="auto"/>
        <w:left w:val="none" w:sz="0" w:space="0" w:color="auto"/>
        <w:bottom w:val="none" w:sz="0" w:space="0" w:color="auto"/>
        <w:right w:val="none" w:sz="0" w:space="0" w:color="auto"/>
      </w:divBdr>
    </w:div>
    <w:div w:id="1402286149">
      <w:bodyDiv w:val="1"/>
      <w:marLeft w:val="0"/>
      <w:marRight w:val="0"/>
      <w:marTop w:val="0"/>
      <w:marBottom w:val="0"/>
      <w:divBdr>
        <w:top w:val="none" w:sz="0" w:space="0" w:color="auto"/>
        <w:left w:val="none" w:sz="0" w:space="0" w:color="auto"/>
        <w:bottom w:val="none" w:sz="0" w:space="0" w:color="auto"/>
        <w:right w:val="none" w:sz="0" w:space="0" w:color="auto"/>
      </w:divBdr>
    </w:div>
    <w:div w:id="1404372100">
      <w:bodyDiv w:val="1"/>
      <w:marLeft w:val="0"/>
      <w:marRight w:val="0"/>
      <w:marTop w:val="0"/>
      <w:marBottom w:val="0"/>
      <w:divBdr>
        <w:top w:val="none" w:sz="0" w:space="0" w:color="auto"/>
        <w:left w:val="none" w:sz="0" w:space="0" w:color="auto"/>
        <w:bottom w:val="none" w:sz="0" w:space="0" w:color="auto"/>
        <w:right w:val="none" w:sz="0" w:space="0" w:color="auto"/>
      </w:divBdr>
    </w:div>
    <w:div w:id="1420371809">
      <w:bodyDiv w:val="1"/>
      <w:marLeft w:val="0"/>
      <w:marRight w:val="0"/>
      <w:marTop w:val="0"/>
      <w:marBottom w:val="0"/>
      <w:divBdr>
        <w:top w:val="none" w:sz="0" w:space="0" w:color="auto"/>
        <w:left w:val="none" w:sz="0" w:space="0" w:color="auto"/>
        <w:bottom w:val="none" w:sz="0" w:space="0" w:color="auto"/>
        <w:right w:val="none" w:sz="0" w:space="0" w:color="auto"/>
      </w:divBdr>
    </w:div>
    <w:div w:id="1429232592">
      <w:bodyDiv w:val="1"/>
      <w:marLeft w:val="0"/>
      <w:marRight w:val="0"/>
      <w:marTop w:val="0"/>
      <w:marBottom w:val="0"/>
      <w:divBdr>
        <w:top w:val="none" w:sz="0" w:space="0" w:color="auto"/>
        <w:left w:val="none" w:sz="0" w:space="0" w:color="auto"/>
        <w:bottom w:val="none" w:sz="0" w:space="0" w:color="auto"/>
        <w:right w:val="none" w:sz="0" w:space="0" w:color="auto"/>
      </w:divBdr>
    </w:div>
    <w:div w:id="1456826924">
      <w:bodyDiv w:val="1"/>
      <w:marLeft w:val="0"/>
      <w:marRight w:val="0"/>
      <w:marTop w:val="0"/>
      <w:marBottom w:val="0"/>
      <w:divBdr>
        <w:top w:val="none" w:sz="0" w:space="0" w:color="auto"/>
        <w:left w:val="none" w:sz="0" w:space="0" w:color="auto"/>
        <w:bottom w:val="none" w:sz="0" w:space="0" w:color="auto"/>
        <w:right w:val="none" w:sz="0" w:space="0" w:color="auto"/>
      </w:divBdr>
    </w:div>
    <w:div w:id="1467697831">
      <w:bodyDiv w:val="1"/>
      <w:marLeft w:val="0"/>
      <w:marRight w:val="0"/>
      <w:marTop w:val="0"/>
      <w:marBottom w:val="0"/>
      <w:divBdr>
        <w:top w:val="none" w:sz="0" w:space="0" w:color="auto"/>
        <w:left w:val="none" w:sz="0" w:space="0" w:color="auto"/>
        <w:bottom w:val="none" w:sz="0" w:space="0" w:color="auto"/>
        <w:right w:val="none" w:sz="0" w:space="0" w:color="auto"/>
      </w:divBdr>
    </w:div>
    <w:div w:id="1469595025">
      <w:bodyDiv w:val="1"/>
      <w:marLeft w:val="0"/>
      <w:marRight w:val="0"/>
      <w:marTop w:val="0"/>
      <w:marBottom w:val="0"/>
      <w:divBdr>
        <w:top w:val="none" w:sz="0" w:space="0" w:color="auto"/>
        <w:left w:val="none" w:sz="0" w:space="0" w:color="auto"/>
        <w:bottom w:val="none" w:sz="0" w:space="0" w:color="auto"/>
        <w:right w:val="none" w:sz="0" w:space="0" w:color="auto"/>
      </w:divBdr>
    </w:div>
    <w:div w:id="1472088889">
      <w:bodyDiv w:val="1"/>
      <w:marLeft w:val="0"/>
      <w:marRight w:val="0"/>
      <w:marTop w:val="0"/>
      <w:marBottom w:val="0"/>
      <w:divBdr>
        <w:top w:val="none" w:sz="0" w:space="0" w:color="auto"/>
        <w:left w:val="none" w:sz="0" w:space="0" w:color="auto"/>
        <w:bottom w:val="none" w:sz="0" w:space="0" w:color="auto"/>
        <w:right w:val="none" w:sz="0" w:space="0" w:color="auto"/>
      </w:divBdr>
    </w:div>
    <w:div w:id="1480925992">
      <w:bodyDiv w:val="1"/>
      <w:marLeft w:val="0"/>
      <w:marRight w:val="0"/>
      <w:marTop w:val="0"/>
      <w:marBottom w:val="0"/>
      <w:divBdr>
        <w:top w:val="none" w:sz="0" w:space="0" w:color="auto"/>
        <w:left w:val="none" w:sz="0" w:space="0" w:color="auto"/>
        <w:bottom w:val="none" w:sz="0" w:space="0" w:color="auto"/>
        <w:right w:val="none" w:sz="0" w:space="0" w:color="auto"/>
      </w:divBdr>
    </w:div>
    <w:div w:id="1481266419">
      <w:bodyDiv w:val="1"/>
      <w:marLeft w:val="0"/>
      <w:marRight w:val="0"/>
      <w:marTop w:val="0"/>
      <w:marBottom w:val="0"/>
      <w:divBdr>
        <w:top w:val="none" w:sz="0" w:space="0" w:color="auto"/>
        <w:left w:val="none" w:sz="0" w:space="0" w:color="auto"/>
        <w:bottom w:val="none" w:sz="0" w:space="0" w:color="auto"/>
        <w:right w:val="none" w:sz="0" w:space="0" w:color="auto"/>
      </w:divBdr>
    </w:div>
    <w:div w:id="1482310141">
      <w:bodyDiv w:val="1"/>
      <w:marLeft w:val="0"/>
      <w:marRight w:val="0"/>
      <w:marTop w:val="0"/>
      <w:marBottom w:val="0"/>
      <w:divBdr>
        <w:top w:val="none" w:sz="0" w:space="0" w:color="auto"/>
        <w:left w:val="none" w:sz="0" w:space="0" w:color="auto"/>
        <w:bottom w:val="none" w:sz="0" w:space="0" w:color="auto"/>
        <w:right w:val="none" w:sz="0" w:space="0" w:color="auto"/>
      </w:divBdr>
    </w:div>
    <w:div w:id="1485925358">
      <w:bodyDiv w:val="1"/>
      <w:marLeft w:val="0"/>
      <w:marRight w:val="0"/>
      <w:marTop w:val="0"/>
      <w:marBottom w:val="0"/>
      <w:divBdr>
        <w:top w:val="none" w:sz="0" w:space="0" w:color="auto"/>
        <w:left w:val="none" w:sz="0" w:space="0" w:color="auto"/>
        <w:bottom w:val="none" w:sz="0" w:space="0" w:color="auto"/>
        <w:right w:val="none" w:sz="0" w:space="0" w:color="auto"/>
      </w:divBdr>
    </w:div>
    <w:div w:id="1486508895">
      <w:bodyDiv w:val="1"/>
      <w:marLeft w:val="0"/>
      <w:marRight w:val="0"/>
      <w:marTop w:val="0"/>
      <w:marBottom w:val="0"/>
      <w:divBdr>
        <w:top w:val="none" w:sz="0" w:space="0" w:color="auto"/>
        <w:left w:val="none" w:sz="0" w:space="0" w:color="auto"/>
        <w:bottom w:val="none" w:sz="0" w:space="0" w:color="auto"/>
        <w:right w:val="none" w:sz="0" w:space="0" w:color="auto"/>
      </w:divBdr>
    </w:div>
    <w:div w:id="1493568354">
      <w:bodyDiv w:val="1"/>
      <w:marLeft w:val="0"/>
      <w:marRight w:val="0"/>
      <w:marTop w:val="0"/>
      <w:marBottom w:val="0"/>
      <w:divBdr>
        <w:top w:val="none" w:sz="0" w:space="0" w:color="auto"/>
        <w:left w:val="none" w:sz="0" w:space="0" w:color="auto"/>
        <w:bottom w:val="none" w:sz="0" w:space="0" w:color="auto"/>
        <w:right w:val="none" w:sz="0" w:space="0" w:color="auto"/>
      </w:divBdr>
    </w:div>
    <w:div w:id="1509982189">
      <w:bodyDiv w:val="1"/>
      <w:marLeft w:val="0"/>
      <w:marRight w:val="0"/>
      <w:marTop w:val="0"/>
      <w:marBottom w:val="0"/>
      <w:divBdr>
        <w:top w:val="none" w:sz="0" w:space="0" w:color="auto"/>
        <w:left w:val="none" w:sz="0" w:space="0" w:color="auto"/>
        <w:bottom w:val="none" w:sz="0" w:space="0" w:color="auto"/>
        <w:right w:val="none" w:sz="0" w:space="0" w:color="auto"/>
      </w:divBdr>
    </w:div>
    <w:div w:id="1512525474">
      <w:bodyDiv w:val="1"/>
      <w:marLeft w:val="0"/>
      <w:marRight w:val="0"/>
      <w:marTop w:val="0"/>
      <w:marBottom w:val="0"/>
      <w:divBdr>
        <w:top w:val="none" w:sz="0" w:space="0" w:color="auto"/>
        <w:left w:val="none" w:sz="0" w:space="0" w:color="auto"/>
        <w:bottom w:val="none" w:sz="0" w:space="0" w:color="auto"/>
        <w:right w:val="none" w:sz="0" w:space="0" w:color="auto"/>
      </w:divBdr>
    </w:div>
    <w:div w:id="1513950953">
      <w:bodyDiv w:val="1"/>
      <w:marLeft w:val="0"/>
      <w:marRight w:val="0"/>
      <w:marTop w:val="0"/>
      <w:marBottom w:val="0"/>
      <w:divBdr>
        <w:top w:val="none" w:sz="0" w:space="0" w:color="auto"/>
        <w:left w:val="none" w:sz="0" w:space="0" w:color="auto"/>
        <w:bottom w:val="none" w:sz="0" w:space="0" w:color="auto"/>
        <w:right w:val="none" w:sz="0" w:space="0" w:color="auto"/>
      </w:divBdr>
    </w:div>
    <w:div w:id="1519585656">
      <w:bodyDiv w:val="1"/>
      <w:marLeft w:val="0"/>
      <w:marRight w:val="0"/>
      <w:marTop w:val="0"/>
      <w:marBottom w:val="0"/>
      <w:divBdr>
        <w:top w:val="none" w:sz="0" w:space="0" w:color="auto"/>
        <w:left w:val="none" w:sz="0" w:space="0" w:color="auto"/>
        <w:bottom w:val="none" w:sz="0" w:space="0" w:color="auto"/>
        <w:right w:val="none" w:sz="0" w:space="0" w:color="auto"/>
      </w:divBdr>
    </w:div>
    <w:div w:id="1527401771">
      <w:bodyDiv w:val="1"/>
      <w:marLeft w:val="0"/>
      <w:marRight w:val="0"/>
      <w:marTop w:val="0"/>
      <w:marBottom w:val="0"/>
      <w:divBdr>
        <w:top w:val="none" w:sz="0" w:space="0" w:color="auto"/>
        <w:left w:val="none" w:sz="0" w:space="0" w:color="auto"/>
        <w:bottom w:val="none" w:sz="0" w:space="0" w:color="auto"/>
        <w:right w:val="none" w:sz="0" w:space="0" w:color="auto"/>
      </w:divBdr>
    </w:div>
    <w:div w:id="1531912576">
      <w:bodyDiv w:val="1"/>
      <w:marLeft w:val="0"/>
      <w:marRight w:val="0"/>
      <w:marTop w:val="0"/>
      <w:marBottom w:val="0"/>
      <w:divBdr>
        <w:top w:val="none" w:sz="0" w:space="0" w:color="auto"/>
        <w:left w:val="none" w:sz="0" w:space="0" w:color="auto"/>
        <w:bottom w:val="none" w:sz="0" w:space="0" w:color="auto"/>
        <w:right w:val="none" w:sz="0" w:space="0" w:color="auto"/>
      </w:divBdr>
    </w:div>
    <w:div w:id="1540360724">
      <w:bodyDiv w:val="1"/>
      <w:marLeft w:val="0"/>
      <w:marRight w:val="0"/>
      <w:marTop w:val="0"/>
      <w:marBottom w:val="0"/>
      <w:divBdr>
        <w:top w:val="none" w:sz="0" w:space="0" w:color="auto"/>
        <w:left w:val="none" w:sz="0" w:space="0" w:color="auto"/>
        <w:bottom w:val="none" w:sz="0" w:space="0" w:color="auto"/>
        <w:right w:val="none" w:sz="0" w:space="0" w:color="auto"/>
      </w:divBdr>
    </w:div>
    <w:div w:id="1553886439">
      <w:bodyDiv w:val="1"/>
      <w:marLeft w:val="0"/>
      <w:marRight w:val="0"/>
      <w:marTop w:val="0"/>
      <w:marBottom w:val="0"/>
      <w:divBdr>
        <w:top w:val="none" w:sz="0" w:space="0" w:color="auto"/>
        <w:left w:val="none" w:sz="0" w:space="0" w:color="auto"/>
        <w:bottom w:val="none" w:sz="0" w:space="0" w:color="auto"/>
        <w:right w:val="none" w:sz="0" w:space="0" w:color="auto"/>
      </w:divBdr>
    </w:div>
    <w:div w:id="1554807675">
      <w:bodyDiv w:val="1"/>
      <w:marLeft w:val="0"/>
      <w:marRight w:val="0"/>
      <w:marTop w:val="0"/>
      <w:marBottom w:val="0"/>
      <w:divBdr>
        <w:top w:val="none" w:sz="0" w:space="0" w:color="auto"/>
        <w:left w:val="none" w:sz="0" w:space="0" w:color="auto"/>
        <w:bottom w:val="none" w:sz="0" w:space="0" w:color="auto"/>
        <w:right w:val="none" w:sz="0" w:space="0" w:color="auto"/>
      </w:divBdr>
    </w:div>
    <w:div w:id="1555774656">
      <w:bodyDiv w:val="1"/>
      <w:marLeft w:val="0"/>
      <w:marRight w:val="0"/>
      <w:marTop w:val="0"/>
      <w:marBottom w:val="0"/>
      <w:divBdr>
        <w:top w:val="none" w:sz="0" w:space="0" w:color="auto"/>
        <w:left w:val="none" w:sz="0" w:space="0" w:color="auto"/>
        <w:bottom w:val="none" w:sz="0" w:space="0" w:color="auto"/>
        <w:right w:val="none" w:sz="0" w:space="0" w:color="auto"/>
      </w:divBdr>
    </w:div>
    <w:div w:id="1568493651">
      <w:bodyDiv w:val="1"/>
      <w:marLeft w:val="0"/>
      <w:marRight w:val="0"/>
      <w:marTop w:val="0"/>
      <w:marBottom w:val="0"/>
      <w:divBdr>
        <w:top w:val="none" w:sz="0" w:space="0" w:color="auto"/>
        <w:left w:val="none" w:sz="0" w:space="0" w:color="auto"/>
        <w:bottom w:val="none" w:sz="0" w:space="0" w:color="auto"/>
        <w:right w:val="none" w:sz="0" w:space="0" w:color="auto"/>
      </w:divBdr>
    </w:div>
    <w:div w:id="1578899958">
      <w:bodyDiv w:val="1"/>
      <w:marLeft w:val="0"/>
      <w:marRight w:val="0"/>
      <w:marTop w:val="0"/>
      <w:marBottom w:val="0"/>
      <w:divBdr>
        <w:top w:val="none" w:sz="0" w:space="0" w:color="auto"/>
        <w:left w:val="none" w:sz="0" w:space="0" w:color="auto"/>
        <w:bottom w:val="none" w:sz="0" w:space="0" w:color="auto"/>
        <w:right w:val="none" w:sz="0" w:space="0" w:color="auto"/>
      </w:divBdr>
    </w:div>
    <w:div w:id="1580022564">
      <w:bodyDiv w:val="1"/>
      <w:marLeft w:val="0"/>
      <w:marRight w:val="0"/>
      <w:marTop w:val="0"/>
      <w:marBottom w:val="0"/>
      <w:divBdr>
        <w:top w:val="none" w:sz="0" w:space="0" w:color="auto"/>
        <w:left w:val="none" w:sz="0" w:space="0" w:color="auto"/>
        <w:bottom w:val="none" w:sz="0" w:space="0" w:color="auto"/>
        <w:right w:val="none" w:sz="0" w:space="0" w:color="auto"/>
      </w:divBdr>
    </w:div>
    <w:div w:id="1595288439">
      <w:bodyDiv w:val="1"/>
      <w:marLeft w:val="0"/>
      <w:marRight w:val="0"/>
      <w:marTop w:val="0"/>
      <w:marBottom w:val="0"/>
      <w:divBdr>
        <w:top w:val="none" w:sz="0" w:space="0" w:color="auto"/>
        <w:left w:val="none" w:sz="0" w:space="0" w:color="auto"/>
        <w:bottom w:val="none" w:sz="0" w:space="0" w:color="auto"/>
        <w:right w:val="none" w:sz="0" w:space="0" w:color="auto"/>
      </w:divBdr>
    </w:div>
    <w:div w:id="1609662023">
      <w:bodyDiv w:val="1"/>
      <w:marLeft w:val="0"/>
      <w:marRight w:val="0"/>
      <w:marTop w:val="0"/>
      <w:marBottom w:val="0"/>
      <w:divBdr>
        <w:top w:val="none" w:sz="0" w:space="0" w:color="auto"/>
        <w:left w:val="none" w:sz="0" w:space="0" w:color="auto"/>
        <w:bottom w:val="none" w:sz="0" w:space="0" w:color="auto"/>
        <w:right w:val="none" w:sz="0" w:space="0" w:color="auto"/>
      </w:divBdr>
    </w:div>
    <w:div w:id="1612200752">
      <w:bodyDiv w:val="1"/>
      <w:marLeft w:val="0"/>
      <w:marRight w:val="0"/>
      <w:marTop w:val="0"/>
      <w:marBottom w:val="0"/>
      <w:divBdr>
        <w:top w:val="none" w:sz="0" w:space="0" w:color="auto"/>
        <w:left w:val="none" w:sz="0" w:space="0" w:color="auto"/>
        <w:bottom w:val="none" w:sz="0" w:space="0" w:color="auto"/>
        <w:right w:val="none" w:sz="0" w:space="0" w:color="auto"/>
      </w:divBdr>
    </w:div>
    <w:div w:id="1612397197">
      <w:bodyDiv w:val="1"/>
      <w:marLeft w:val="0"/>
      <w:marRight w:val="0"/>
      <w:marTop w:val="0"/>
      <w:marBottom w:val="0"/>
      <w:divBdr>
        <w:top w:val="none" w:sz="0" w:space="0" w:color="auto"/>
        <w:left w:val="none" w:sz="0" w:space="0" w:color="auto"/>
        <w:bottom w:val="none" w:sz="0" w:space="0" w:color="auto"/>
        <w:right w:val="none" w:sz="0" w:space="0" w:color="auto"/>
      </w:divBdr>
    </w:div>
    <w:div w:id="1616211754">
      <w:bodyDiv w:val="1"/>
      <w:marLeft w:val="0"/>
      <w:marRight w:val="0"/>
      <w:marTop w:val="0"/>
      <w:marBottom w:val="0"/>
      <w:divBdr>
        <w:top w:val="none" w:sz="0" w:space="0" w:color="auto"/>
        <w:left w:val="none" w:sz="0" w:space="0" w:color="auto"/>
        <w:bottom w:val="none" w:sz="0" w:space="0" w:color="auto"/>
        <w:right w:val="none" w:sz="0" w:space="0" w:color="auto"/>
      </w:divBdr>
    </w:div>
    <w:div w:id="1630940129">
      <w:bodyDiv w:val="1"/>
      <w:marLeft w:val="0"/>
      <w:marRight w:val="0"/>
      <w:marTop w:val="0"/>
      <w:marBottom w:val="0"/>
      <w:divBdr>
        <w:top w:val="none" w:sz="0" w:space="0" w:color="auto"/>
        <w:left w:val="none" w:sz="0" w:space="0" w:color="auto"/>
        <w:bottom w:val="none" w:sz="0" w:space="0" w:color="auto"/>
        <w:right w:val="none" w:sz="0" w:space="0" w:color="auto"/>
      </w:divBdr>
    </w:div>
    <w:div w:id="1636063038">
      <w:bodyDiv w:val="1"/>
      <w:marLeft w:val="0"/>
      <w:marRight w:val="0"/>
      <w:marTop w:val="0"/>
      <w:marBottom w:val="0"/>
      <w:divBdr>
        <w:top w:val="none" w:sz="0" w:space="0" w:color="auto"/>
        <w:left w:val="none" w:sz="0" w:space="0" w:color="auto"/>
        <w:bottom w:val="none" w:sz="0" w:space="0" w:color="auto"/>
        <w:right w:val="none" w:sz="0" w:space="0" w:color="auto"/>
      </w:divBdr>
    </w:div>
    <w:div w:id="1643458789">
      <w:bodyDiv w:val="1"/>
      <w:marLeft w:val="0"/>
      <w:marRight w:val="0"/>
      <w:marTop w:val="0"/>
      <w:marBottom w:val="0"/>
      <w:divBdr>
        <w:top w:val="none" w:sz="0" w:space="0" w:color="auto"/>
        <w:left w:val="none" w:sz="0" w:space="0" w:color="auto"/>
        <w:bottom w:val="none" w:sz="0" w:space="0" w:color="auto"/>
        <w:right w:val="none" w:sz="0" w:space="0" w:color="auto"/>
      </w:divBdr>
    </w:div>
    <w:div w:id="1645618420">
      <w:bodyDiv w:val="1"/>
      <w:marLeft w:val="0"/>
      <w:marRight w:val="0"/>
      <w:marTop w:val="0"/>
      <w:marBottom w:val="0"/>
      <w:divBdr>
        <w:top w:val="none" w:sz="0" w:space="0" w:color="auto"/>
        <w:left w:val="none" w:sz="0" w:space="0" w:color="auto"/>
        <w:bottom w:val="none" w:sz="0" w:space="0" w:color="auto"/>
        <w:right w:val="none" w:sz="0" w:space="0" w:color="auto"/>
      </w:divBdr>
    </w:div>
    <w:div w:id="1649750603">
      <w:bodyDiv w:val="1"/>
      <w:marLeft w:val="0"/>
      <w:marRight w:val="0"/>
      <w:marTop w:val="0"/>
      <w:marBottom w:val="0"/>
      <w:divBdr>
        <w:top w:val="none" w:sz="0" w:space="0" w:color="auto"/>
        <w:left w:val="none" w:sz="0" w:space="0" w:color="auto"/>
        <w:bottom w:val="none" w:sz="0" w:space="0" w:color="auto"/>
        <w:right w:val="none" w:sz="0" w:space="0" w:color="auto"/>
      </w:divBdr>
    </w:div>
    <w:div w:id="1653175875">
      <w:bodyDiv w:val="1"/>
      <w:marLeft w:val="0"/>
      <w:marRight w:val="0"/>
      <w:marTop w:val="0"/>
      <w:marBottom w:val="0"/>
      <w:divBdr>
        <w:top w:val="none" w:sz="0" w:space="0" w:color="auto"/>
        <w:left w:val="none" w:sz="0" w:space="0" w:color="auto"/>
        <w:bottom w:val="none" w:sz="0" w:space="0" w:color="auto"/>
        <w:right w:val="none" w:sz="0" w:space="0" w:color="auto"/>
      </w:divBdr>
    </w:div>
    <w:div w:id="1655143258">
      <w:bodyDiv w:val="1"/>
      <w:marLeft w:val="0"/>
      <w:marRight w:val="0"/>
      <w:marTop w:val="0"/>
      <w:marBottom w:val="0"/>
      <w:divBdr>
        <w:top w:val="none" w:sz="0" w:space="0" w:color="auto"/>
        <w:left w:val="none" w:sz="0" w:space="0" w:color="auto"/>
        <w:bottom w:val="none" w:sz="0" w:space="0" w:color="auto"/>
        <w:right w:val="none" w:sz="0" w:space="0" w:color="auto"/>
      </w:divBdr>
    </w:div>
    <w:div w:id="1661150399">
      <w:bodyDiv w:val="1"/>
      <w:marLeft w:val="0"/>
      <w:marRight w:val="0"/>
      <w:marTop w:val="0"/>
      <w:marBottom w:val="0"/>
      <w:divBdr>
        <w:top w:val="none" w:sz="0" w:space="0" w:color="auto"/>
        <w:left w:val="none" w:sz="0" w:space="0" w:color="auto"/>
        <w:bottom w:val="none" w:sz="0" w:space="0" w:color="auto"/>
        <w:right w:val="none" w:sz="0" w:space="0" w:color="auto"/>
      </w:divBdr>
    </w:div>
    <w:div w:id="1673994717">
      <w:bodyDiv w:val="1"/>
      <w:marLeft w:val="0"/>
      <w:marRight w:val="0"/>
      <w:marTop w:val="0"/>
      <w:marBottom w:val="0"/>
      <w:divBdr>
        <w:top w:val="none" w:sz="0" w:space="0" w:color="auto"/>
        <w:left w:val="none" w:sz="0" w:space="0" w:color="auto"/>
        <w:bottom w:val="none" w:sz="0" w:space="0" w:color="auto"/>
        <w:right w:val="none" w:sz="0" w:space="0" w:color="auto"/>
      </w:divBdr>
    </w:div>
    <w:div w:id="1682928894">
      <w:bodyDiv w:val="1"/>
      <w:marLeft w:val="0"/>
      <w:marRight w:val="0"/>
      <w:marTop w:val="0"/>
      <w:marBottom w:val="0"/>
      <w:divBdr>
        <w:top w:val="none" w:sz="0" w:space="0" w:color="auto"/>
        <w:left w:val="none" w:sz="0" w:space="0" w:color="auto"/>
        <w:bottom w:val="none" w:sz="0" w:space="0" w:color="auto"/>
        <w:right w:val="none" w:sz="0" w:space="0" w:color="auto"/>
      </w:divBdr>
    </w:div>
    <w:div w:id="1686243902">
      <w:bodyDiv w:val="1"/>
      <w:marLeft w:val="0"/>
      <w:marRight w:val="0"/>
      <w:marTop w:val="0"/>
      <w:marBottom w:val="0"/>
      <w:divBdr>
        <w:top w:val="none" w:sz="0" w:space="0" w:color="auto"/>
        <w:left w:val="none" w:sz="0" w:space="0" w:color="auto"/>
        <w:bottom w:val="none" w:sz="0" w:space="0" w:color="auto"/>
        <w:right w:val="none" w:sz="0" w:space="0" w:color="auto"/>
      </w:divBdr>
    </w:div>
    <w:div w:id="1691758208">
      <w:bodyDiv w:val="1"/>
      <w:marLeft w:val="0"/>
      <w:marRight w:val="0"/>
      <w:marTop w:val="0"/>
      <w:marBottom w:val="0"/>
      <w:divBdr>
        <w:top w:val="none" w:sz="0" w:space="0" w:color="auto"/>
        <w:left w:val="none" w:sz="0" w:space="0" w:color="auto"/>
        <w:bottom w:val="none" w:sz="0" w:space="0" w:color="auto"/>
        <w:right w:val="none" w:sz="0" w:space="0" w:color="auto"/>
      </w:divBdr>
    </w:div>
    <w:div w:id="1697383152">
      <w:bodyDiv w:val="1"/>
      <w:marLeft w:val="0"/>
      <w:marRight w:val="0"/>
      <w:marTop w:val="0"/>
      <w:marBottom w:val="0"/>
      <w:divBdr>
        <w:top w:val="none" w:sz="0" w:space="0" w:color="auto"/>
        <w:left w:val="none" w:sz="0" w:space="0" w:color="auto"/>
        <w:bottom w:val="none" w:sz="0" w:space="0" w:color="auto"/>
        <w:right w:val="none" w:sz="0" w:space="0" w:color="auto"/>
      </w:divBdr>
    </w:div>
    <w:div w:id="1703630588">
      <w:bodyDiv w:val="1"/>
      <w:marLeft w:val="0"/>
      <w:marRight w:val="0"/>
      <w:marTop w:val="0"/>
      <w:marBottom w:val="0"/>
      <w:divBdr>
        <w:top w:val="none" w:sz="0" w:space="0" w:color="auto"/>
        <w:left w:val="none" w:sz="0" w:space="0" w:color="auto"/>
        <w:bottom w:val="none" w:sz="0" w:space="0" w:color="auto"/>
        <w:right w:val="none" w:sz="0" w:space="0" w:color="auto"/>
      </w:divBdr>
    </w:div>
    <w:div w:id="1704406917">
      <w:bodyDiv w:val="1"/>
      <w:marLeft w:val="0"/>
      <w:marRight w:val="0"/>
      <w:marTop w:val="0"/>
      <w:marBottom w:val="0"/>
      <w:divBdr>
        <w:top w:val="none" w:sz="0" w:space="0" w:color="auto"/>
        <w:left w:val="none" w:sz="0" w:space="0" w:color="auto"/>
        <w:bottom w:val="none" w:sz="0" w:space="0" w:color="auto"/>
        <w:right w:val="none" w:sz="0" w:space="0" w:color="auto"/>
      </w:divBdr>
    </w:div>
    <w:div w:id="1708867605">
      <w:bodyDiv w:val="1"/>
      <w:marLeft w:val="0"/>
      <w:marRight w:val="0"/>
      <w:marTop w:val="0"/>
      <w:marBottom w:val="0"/>
      <w:divBdr>
        <w:top w:val="none" w:sz="0" w:space="0" w:color="auto"/>
        <w:left w:val="none" w:sz="0" w:space="0" w:color="auto"/>
        <w:bottom w:val="none" w:sz="0" w:space="0" w:color="auto"/>
        <w:right w:val="none" w:sz="0" w:space="0" w:color="auto"/>
      </w:divBdr>
    </w:div>
    <w:div w:id="1718552410">
      <w:bodyDiv w:val="1"/>
      <w:marLeft w:val="0"/>
      <w:marRight w:val="0"/>
      <w:marTop w:val="0"/>
      <w:marBottom w:val="0"/>
      <w:divBdr>
        <w:top w:val="none" w:sz="0" w:space="0" w:color="auto"/>
        <w:left w:val="none" w:sz="0" w:space="0" w:color="auto"/>
        <w:bottom w:val="none" w:sz="0" w:space="0" w:color="auto"/>
        <w:right w:val="none" w:sz="0" w:space="0" w:color="auto"/>
      </w:divBdr>
    </w:div>
    <w:div w:id="1723862892">
      <w:bodyDiv w:val="1"/>
      <w:marLeft w:val="0"/>
      <w:marRight w:val="0"/>
      <w:marTop w:val="0"/>
      <w:marBottom w:val="0"/>
      <w:divBdr>
        <w:top w:val="none" w:sz="0" w:space="0" w:color="auto"/>
        <w:left w:val="none" w:sz="0" w:space="0" w:color="auto"/>
        <w:bottom w:val="none" w:sz="0" w:space="0" w:color="auto"/>
        <w:right w:val="none" w:sz="0" w:space="0" w:color="auto"/>
      </w:divBdr>
    </w:div>
    <w:div w:id="1724283018">
      <w:bodyDiv w:val="1"/>
      <w:marLeft w:val="0"/>
      <w:marRight w:val="0"/>
      <w:marTop w:val="0"/>
      <w:marBottom w:val="0"/>
      <w:divBdr>
        <w:top w:val="none" w:sz="0" w:space="0" w:color="auto"/>
        <w:left w:val="none" w:sz="0" w:space="0" w:color="auto"/>
        <w:bottom w:val="none" w:sz="0" w:space="0" w:color="auto"/>
        <w:right w:val="none" w:sz="0" w:space="0" w:color="auto"/>
      </w:divBdr>
    </w:div>
    <w:div w:id="1726875472">
      <w:bodyDiv w:val="1"/>
      <w:marLeft w:val="0"/>
      <w:marRight w:val="0"/>
      <w:marTop w:val="0"/>
      <w:marBottom w:val="0"/>
      <w:divBdr>
        <w:top w:val="none" w:sz="0" w:space="0" w:color="auto"/>
        <w:left w:val="none" w:sz="0" w:space="0" w:color="auto"/>
        <w:bottom w:val="none" w:sz="0" w:space="0" w:color="auto"/>
        <w:right w:val="none" w:sz="0" w:space="0" w:color="auto"/>
      </w:divBdr>
    </w:div>
    <w:div w:id="1731884358">
      <w:bodyDiv w:val="1"/>
      <w:marLeft w:val="0"/>
      <w:marRight w:val="0"/>
      <w:marTop w:val="0"/>
      <w:marBottom w:val="0"/>
      <w:divBdr>
        <w:top w:val="none" w:sz="0" w:space="0" w:color="auto"/>
        <w:left w:val="none" w:sz="0" w:space="0" w:color="auto"/>
        <w:bottom w:val="none" w:sz="0" w:space="0" w:color="auto"/>
        <w:right w:val="none" w:sz="0" w:space="0" w:color="auto"/>
      </w:divBdr>
    </w:div>
    <w:div w:id="1756785278">
      <w:bodyDiv w:val="1"/>
      <w:marLeft w:val="0"/>
      <w:marRight w:val="0"/>
      <w:marTop w:val="0"/>
      <w:marBottom w:val="0"/>
      <w:divBdr>
        <w:top w:val="none" w:sz="0" w:space="0" w:color="auto"/>
        <w:left w:val="none" w:sz="0" w:space="0" w:color="auto"/>
        <w:bottom w:val="none" w:sz="0" w:space="0" w:color="auto"/>
        <w:right w:val="none" w:sz="0" w:space="0" w:color="auto"/>
      </w:divBdr>
    </w:div>
    <w:div w:id="1759863408">
      <w:bodyDiv w:val="1"/>
      <w:marLeft w:val="0"/>
      <w:marRight w:val="0"/>
      <w:marTop w:val="0"/>
      <w:marBottom w:val="0"/>
      <w:divBdr>
        <w:top w:val="none" w:sz="0" w:space="0" w:color="auto"/>
        <w:left w:val="none" w:sz="0" w:space="0" w:color="auto"/>
        <w:bottom w:val="none" w:sz="0" w:space="0" w:color="auto"/>
        <w:right w:val="none" w:sz="0" w:space="0" w:color="auto"/>
      </w:divBdr>
    </w:div>
    <w:div w:id="1762020274">
      <w:bodyDiv w:val="1"/>
      <w:marLeft w:val="0"/>
      <w:marRight w:val="0"/>
      <w:marTop w:val="0"/>
      <w:marBottom w:val="0"/>
      <w:divBdr>
        <w:top w:val="none" w:sz="0" w:space="0" w:color="auto"/>
        <w:left w:val="none" w:sz="0" w:space="0" w:color="auto"/>
        <w:bottom w:val="none" w:sz="0" w:space="0" w:color="auto"/>
        <w:right w:val="none" w:sz="0" w:space="0" w:color="auto"/>
      </w:divBdr>
    </w:div>
    <w:div w:id="1762722764">
      <w:bodyDiv w:val="1"/>
      <w:marLeft w:val="0"/>
      <w:marRight w:val="0"/>
      <w:marTop w:val="0"/>
      <w:marBottom w:val="0"/>
      <w:divBdr>
        <w:top w:val="none" w:sz="0" w:space="0" w:color="auto"/>
        <w:left w:val="none" w:sz="0" w:space="0" w:color="auto"/>
        <w:bottom w:val="none" w:sz="0" w:space="0" w:color="auto"/>
        <w:right w:val="none" w:sz="0" w:space="0" w:color="auto"/>
      </w:divBdr>
    </w:div>
    <w:div w:id="1775518216">
      <w:bodyDiv w:val="1"/>
      <w:marLeft w:val="0"/>
      <w:marRight w:val="0"/>
      <w:marTop w:val="0"/>
      <w:marBottom w:val="0"/>
      <w:divBdr>
        <w:top w:val="none" w:sz="0" w:space="0" w:color="auto"/>
        <w:left w:val="none" w:sz="0" w:space="0" w:color="auto"/>
        <w:bottom w:val="none" w:sz="0" w:space="0" w:color="auto"/>
        <w:right w:val="none" w:sz="0" w:space="0" w:color="auto"/>
      </w:divBdr>
    </w:div>
    <w:div w:id="1792630778">
      <w:bodyDiv w:val="1"/>
      <w:marLeft w:val="0"/>
      <w:marRight w:val="0"/>
      <w:marTop w:val="0"/>
      <w:marBottom w:val="0"/>
      <w:divBdr>
        <w:top w:val="none" w:sz="0" w:space="0" w:color="auto"/>
        <w:left w:val="none" w:sz="0" w:space="0" w:color="auto"/>
        <w:bottom w:val="none" w:sz="0" w:space="0" w:color="auto"/>
        <w:right w:val="none" w:sz="0" w:space="0" w:color="auto"/>
      </w:divBdr>
    </w:div>
    <w:div w:id="1801610926">
      <w:bodyDiv w:val="1"/>
      <w:marLeft w:val="0"/>
      <w:marRight w:val="0"/>
      <w:marTop w:val="0"/>
      <w:marBottom w:val="0"/>
      <w:divBdr>
        <w:top w:val="none" w:sz="0" w:space="0" w:color="auto"/>
        <w:left w:val="none" w:sz="0" w:space="0" w:color="auto"/>
        <w:bottom w:val="none" w:sz="0" w:space="0" w:color="auto"/>
        <w:right w:val="none" w:sz="0" w:space="0" w:color="auto"/>
      </w:divBdr>
    </w:div>
    <w:div w:id="1808929767">
      <w:bodyDiv w:val="1"/>
      <w:marLeft w:val="0"/>
      <w:marRight w:val="0"/>
      <w:marTop w:val="0"/>
      <w:marBottom w:val="0"/>
      <w:divBdr>
        <w:top w:val="none" w:sz="0" w:space="0" w:color="auto"/>
        <w:left w:val="none" w:sz="0" w:space="0" w:color="auto"/>
        <w:bottom w:val="none" w:sz="0" w:space="0" w:color="auto"/>
        <w:right w:val="none" w:sz="0" w:space="0" w:color="auto"/>
      </w:divBdr>
    </w:div>
    <w:div w:id="1813667561">
      <w:bodyDiv w:val="1"/>
      <w:marLeft w:val="0"/>
      <w:marRight w:val="0"/>
      <w:marTop w:val="0"/>
      <w:marBottom w:val="0"/>
      <w:divBdr>
        <w:top w:val="none" w:sz="0" w:space="0" w:color="auto"/>
        <w:left w:val="none" w:sz="0" w:space="0" w:color="auto"/>
        <w:bottom w:val="none" w:sz="0" w:space="0" w:color="auto"/>
        <w:right w:val="none" w:sz="0" w:space="0" w:color="auto"/>
      </w:divBdr>
    </w:div>
    <w:div w:id="1822771235">
      <w:bodyDiv w:val="1"/>
      <w:marLeft w:val="0"/>
      <w:marRight w:val="0"/>
      <w:marTop w:val="0"/>
      <w:marBottom w:val="0"/>
      <w:divBdr>
        <w:top w:val="none" w:sz="0" w:space="0" w:color="auto"/>
        <w:left w:val="none" w:sz="0" w:space="0" w:color="auto"/>
        <w:bottom w:val="none" w:sz="0" w:space="0" w:color="auto"/>
        <w:right w:val="none" w:sz="0" w:space="0" w:color="auto"/>
      </w:divBdr>
    </w:div>
    <w:div w:id="1836065758">
      <w:bodyDiv w:val="1"/>
      <w:marLeft w:val="0"/>
      <w:marRight w:val="0"/>
      <w:marTop w:val="0"/>
      <w:marBottom w:val="0"/>
      <w:divBdr>
        <w:top w:val="none" w:sz="0" w:space="0" w:color="auto"/>
        <w:left w:val="none" w:sz="0" w:space="0" w:color="auto"/>
        <w:bottom w:val="none" w:sz="0" w:space="0" w:color="auto"/>
        <w:right w:val="none" w:sz="0" w:space="0" w:color="auto"/>
      </w:divBdr>
    </w:div>
    <w:div w:id="1837190848">
      <w:bodyDiv w:val="1"/>
      <w:marLeft w:val="0"/>
      <w:marRight w:val="0"/>
      <w:marTop w:val="0"/>
      <w:marBottom w:val="0"/>
      <w:divBdr>
        <w:top w:val="none" w:sz="0" w:space="0" w:color="auto"/>
        <w:left w:val="none" w:sz="0" w:space="0" w:color="auto"/>
        <w:bottom w:val="none" w:sz="0" w:space="0" w:color="auto"/>
        <w:right w:val="none" w:sz="0" w:space="0" w:color="auto"/>
      </w:divBdr>
    </w:div>
    <w:div w:id="1865248021">
      <w:bodyDiv w:val="1"/>
      <w:marLeft w:val="0"/>
      <w:marRight w:val="0"/>
      <w:marTop w:val="0"/>
      <w:marBottom w:val="0"/>
      <w:divBdr>
        <w:top w:val="none" w:sz="0" w:space="0" w:color="auto"/>
        <w:left w:val="none" w:sz="0" w:space="0" w:color="auto"/>
        <w:bottom w:val="none" w:sz="0" w:space="0" w:color="auto"/>
        <w:right w:val="none" w:sz="0" w:space="0" w:color="auto"/>
      </w:divBdr>
    </w:div>
    <w:div w:id="1874999104">
      <w:bodyDiv w:val="1"/>
      <w:marLeft w:val="0"/>
      <w:marRight w:val="0"/>
      <w:marTop w:val="0"/>
      <w:marBottom w:val="0"/>
      <w:divBdr>
        <w:top w:val="none" w:sz="0" w:space="0" w:color="auto"/>
        <w:left w:val="none" w:sz="0" w:space="0" w:color="auto"/>
        <w:bottom w:val="none" w:sz="0" w:space="0" w:color="auto"/>
        <w:right w:val="none" w:sz="0" w:space="0" w:color="auto"/>
      </w:divBdr>
    </w:div>
    <w:div w:id="1886868572">
      <w:bodyDiv w:val="1"/>
      <w:marLeft w:val="0"/>
      <w:marRight w:val="0"/>
      <w:marTop w:val="0"/>
      <w:marBottom w:val="0"/>
      <w:divBdr>
        <w:top w:val="none" w:sz="0" w:space="0" w:color="auto"/>
        <w:left w:val="none" w:sz="0" w:space="0" w:color="auto"/>
        <w:bottom w:val="none" w:sz="0" w:space="0" w:color="auto"/>
        <w:right w:val="none" w:sz="0" w:space="0" w:color="auto"/>
      </w:divBdr>
    </w:div>
    <w:div w:id="1888372726">
      <w:bodyDiv w:val="1"/>
      <w:marLeft w:val="0"/>
      <w:marRight w:val="0"/>
      <w:marTop w:val="0"/>
      <w:marBottom w:val="0"/>
      <w:divBdr>
        <w:top w:val="none" w:sz="0" w:space="0" w:color="auto"/>
        <w:left w:val="none" w:sz="0" w:space="0" w:color="auto"/>
        <w:bottom w:val="none" w:sz="0" w:space="0" w:color="auto"/>
        <w:right w:val="none" w:sz="0" w:space="0" w:color="auto"/>
      </w:divBdr>
    </w:div>
    <w:div w:id="1889100142">
      <w:bodyDiv w:val="1"/>
      <w:marLeft w:val="0"/>
      <w:marRight w:val="0"/>
      <w:marTop w:val="0"/>
      <w:marBottom w:val="0"/>
      <w:divBdr>
        <w:top w:val="none" w:sz="0" w:space="0" w:color="auto"/>
        <w:left w:val="none" w:sz="0" w:space="0" w:color="auto"/>
        <w:bottom w:val="none" w:sz="0" w:space="0" w:color="auto"/>
        <w:right w:val="none" w:sz="0" w:space="0" w:color="auto"/>
      </w:divBdr>
    </w:div>
    <w:div w:id="1892186052">
      <w:bodyDiv w:val="1"/>
      <w:marLeft w:val="0"/>
      <w:marRight w:val="0"/>
      <w:marTop w:val="0"/>
      <w:marBottom w:val="0"/>
      <w:divBdr>
        <w:top w:val="none" w:sz="0" w:space="0" w:color="auto"/>
        <w:left w:val="none" w:sz="0" w:space="0" w:color="auto"/>
        <w:bottom w:val="none" w:sz="0" w:space="0" w:color="auto"/>
        <w:right w:val="none" w:sz="0" w:space="0" w:color="auto"/>
      </w:divBdr>
    </w:div>
    <w:div w:id="1925452694">
      <w:bodyDiv w:val="1"/>
      <w:marLeft w:val="0"/>
      <w:marRight w:val="0"/>
      <w:marTop w:val="0"/>
      <w:marBottom w:val="0"/>
      <w:divBdr>
        <w:top w:val="none" w:sz="0" w:space="0" w:color="auto"/>
        <w:left w:val="none" w:sz="0" w:space="0" w:color="auto"/>
        <w:bottom w:val="none" w:sz="0" w:space="0" w:color="auto"/>
        <w:right w:val="none" w:sz="0" w:space="0" w:color="auto"/>
      </w:divBdr>
    </w:div>
    <w:div w:id="1933659638">
      <w:bodyDiv w:val="1"/>
      <w:marLeft w:val="0"/>
      <w:marRight w:val="0"/>
      <w:marTop w:val="0"/>
      <w:marBottom w:val="0"/>
      <w:divBdr>
        <w:top w:val="none" w:sz="0" w:space="0" w:color="auto"/>
        <w:left w:val="none" w:sz="0" w:space="0" w:color="auto"/>
        <w:bottom w:val="none" w:sz="0" w:space="0" w:color="auto"/>
        <w:right w:val="none" w:sz="0" w:space="0" w:color="auto"/>
      </w:divBdr>
    </w:div>
    <w:div w:id="1946500900">
      <w:bodyDiv w:val="1"/>
      <w:marLeft w:val="0"/>
      <w:marRight w:val="0"/>
      <w:marTop w:val="0"/>
      <w:marBottom w:val="0"/>
      <w:divBdr>
        <w:top w:val="none" w:sz="0" w:space="0" w:color="auto"/>
        <w:left w:val="none" w:sz="0" w:space="0" w:color="auto"/>
        <w:bottom w:val="none" w:sz="0" w:space="0" w:color="auto"/>
        <w:right w:val="none" w:sz="0" w:space="0" w:color="auto"/>
      </w:divBdr>
    </w:div>
    <w:div w:id="1947735771">
      <w:bodyDiv w:val="1"/>
      <w:marLeft w:val="0"/>
      <w:marRight w:val="0"/>
      <w:marTop w:val="0"/>
      <w:marBottom w:val="0"/>
      <w:divBdr>
        <w:top w:val="none" w:sz="0" w:space="0" w:color="auto"/>
        <w:left w:val="none" w:sz="0" w:space="0" w:color="auto"/>
        <w:bottom w:val="none" w:sz="0" w:space="0" w:color="auto"/>
        <w:right w:val="none" w:sz="0" w:space="0" w:color="auto"/>
      </w:divBdr>
    </w:div>
    <w:div w:id="1952198128">
      <w:bodyDiv w:val="1"/>
      <w:marLeft w:val="0"/>
      <w:marRight w:val="0"/>
      <w:marTop w:val="0"/>
      <w:marBottom w:val="0"/>
      <w:divBdr>
        <w:top w:val="none" w:sz="0" w:space="0" w:color="auto"/>
        <w:left w:val="none" w:sz="0" w:space="0" w:color="auto"/>
        <w:bottom w:val="none" w:sz="0" w:space="0" w:color="auto"/>
        <w:right w:val="none" w:sz="0" w:space="0" w:color="auto"/>
      </w:divBdr>
    </w:div>
    <w:div w:id="1952785589">
      <w:bodyDiv w:val="1"/>
      <w:marLeft w:val="0"/>
      <w:marRight w:val="0"/>
      <w:marTop w:val="0"/>
      <w:marBottom w:val="0"/>
      <w:divBdr>
        <w:top w:val="none" w:sz="0" w:space="0" w:color="auto"/>
        <w:left w:val="none" w:sz="0" w:space="0" w:color="auto"/>
        <w:bottom w:val="none" w:sz="0" w:space="0" w:color="auto"/>
        <w:right w:val="none" w:sz="0" w:space="0" w:color="auto"/>
      </w:divBdr>
    </w:div>
    <w:div w:id="1953708265">
      <w:bodyDiv w:val="1"/>
      <w:marLeft w:val="0"/>
      <w:marRight w:val="0"/>
      <w:marTop w:val="0"/>
      <w:marBottom w:val="0"/>
      <w:divBdr>
        <w:top w:val="none" w:sz="0" w:space="0" w:color="auto"/>
        <w:left w:val="none" w:sz="0" w:space="0" w:color="auto"/>
        <w:bottom w:val="none" w:sz="0" w:space="0" w:color="auto"/>
        <w:right w:val="none" w:sz="0" w:space="0" w:color="auto"/>
      </w:divBdr>
    </w:div>
    <w:div w:id="1954627179">
      <w:bodyDiv w:val="1"/>
      <w:marLeft w:val="0"/>
      <w:marRight w:val="0"/>
      <w:marTop w:val="0"/>
      <w:marBottom w:val="0"/>
      <w:divBdr>
        <w:top w:val="none" w:sz="0" w:space="0" w:color="auto"/>
        <w:left w:val="none" w:sz="0" w:space="0" w:color="auto"/>
        <w:bottom w:val="none" w:sz="0" w:space="0" w:color="auto"/>
        <w:right w:val="none" w:sz="0" w:space="0" w:color="auto"/>
      </w:divBdr>
    </w:div>
    <w:div w:id="1960067461">
      <w:bodyDiv w:val="1"/>
      <w:marLeft w:val="0"/>
      <w:marRight w:val="0"/>
      <w:marTop w:val="0"/>
      <w:marBottom w:val="0"/>
      <w:divBdr>
        <w:top w:val="none" w:sz="0" w:space="0" w:color="auto"/>
        <w:left w:val="none" w:sz="0" w:space="0" w:color="auto"/>
        <w:bottom w:val="none" w:sz="0" w:space="0" w:color="auto"/>
        <w:right w:val="none" w:sz="0" w:space="0" w:color="auto"/>
      </w:divBdr>
    </w:div>
    <w:div w:id="1960915829">
      <w:bodyDiv w:val="1"/>
      <w:marLeft w:val="0"/>
      <w:marRight w:val="0"/>
      <w:marTop w:val="0"/>
      <w:marBottom w:val="0"/>
      <w:divBdr>
        <w:top w:val="none" w:sz="0" w:space="0" w:color="auto"/>
        <w:left w:val="none" w:sz="0" w:space="0" w:color="auto"/>
        <w:bottom w:val="none" w:sz="0" w:space="0" w:color="auto"/>
        <w:right w:val="none" w:sz="0" w:space="0" w:color="auto"/>
      </w:divBdr>
    </w:div>
    <w:div w:id="1965647488">
      <w:bodyDiv w:val="1"/>
      <w:marLeft w:val="0"/>
      <w:marRight w:val="0"/>
      <w:marTop w:val="0"/>
      <w:marBottom w:val="0"/>
      <w:divBdr>
        <w:top w:val="none" w:sz="0" w:space="0" w:color="auto"/>
        <w:left w:val="none" w:sz="0" w:space="0" w:color="auto"/>
        <w:bottom w:val="none" w:sz="0" w:space="0" w:color="auto"/>
        <w:right w:val="none" w:sz="0" w:space="0" w:color="auto"/>
      </w:divBdr>
    </w:div>
    <w:div w:id="1968319261">
      <w:bodyDiv w:val="1"/>
      <w:marLeft w:val="0"/>
      <w:marRight w:val="0"/>
      <w:marTop w:val="0"/>
      <w:marBottom w:val="0"/>
      <w:divBdr>
        <w:top w:val="none" w:sz="0" w:space="0" w:color="auto"/>
        <w:left w:val="none" w:sz="0" w:space="0" w:color="auto"/>
        <w:bottom w:val="none" w:sz="0" w:space="0" w:color="auto"/>
        <w:right w:val="none" w:sz="0" w:space="0" w:color="auto"/>
      </w:divBdr>
    </w:div>
    <w:div w:id="1976988127">
      <w:bodyDiv w:val="1"/>
      <w:marLeft w:val="0"/>
      <w:marRight w:val="0"/>
      <w:marTop w:val="0"/>
      <w:marBottom w:val="0"/>
      <w:divBdr>
        <w:top w:val="none" w:sz="0" w:space="0" w:color="auto"/>
        <w:left w:val="none" w:sz="0" w:space="0" w:color="auto"/>
        <w:bottom w:val="none" w:sz="0" w:space="0" w:color="auto"/>
        <w:right w:val="none" w:sz="0" w:space="0" w:color="auto"/>
      </w:divBdr>
    </w:div>
    <w:div w:id="1986279962">
      <w:bodyDiv w:val="1"/>
      <w:marLeft w:val="0"/>
      <w:marRight w:val="0"/>
      <w:marTop w:val="0"/>
      <w:marBottom w:val="0"/>
      <w:divBdr>
        <w:top w:val="none" w:sz="0" w:space="0" w:color="auto"/>
        <w:left w:val="none" w:sz="0" w:space="0" w:color="auto"/>
        <w:bottom w:val="none" w:sz="0" w:space="0" w:color="auto"/>
        <w:right w:val="none" w:sz="0" w:space="0" w:color="auto"/>
      </w:divBdr>
    </w:div>
    <w:div w:id="1992444425">
      <w:bodyDiv w:val="1"/>
      <w:marLeft w:val="0"/>
      <w:marRight w:val="0"/>
      <w:marTop w:val="0"/>
      <w:marBottom w:val="0"/>
      <w:divBdr>
        <w:top w:val="none" w:sz="0" w:space="0" w:color="auto"/>
        <w:left w:val="none" w:sz="0" w:space="0" w:color="auto"/>
        <w:bottom w:val="none" w:sz="0" w:space="0" w:color="auto"/>
        <w:right w:val="none" w:sz="0" w:space="0" w:color="auto"/>
      </w:divBdr>
    </w:div>
    <w:div w:id="1999724857">
      <w:bodyDiv w:val="1"/>
      <w:marLeft w:val="0"/>
      <w:marRight w:val="0"/>
      <w:marTop w:val="0"/>
      <w:marBottom w:val="0"/>
      <w:divBdr>
        <w:top w:val="none" w:sz="0" w:space="0" w:color="auto"/>
        <w:left w:val="none" w:sz="0" w:space="0" w:color="auto"/>
        <w:bottom w:val="none" w:sz="0" w:space="0" w:color="auto"/>
        <w:right w:val="none" w:sz="0" w:space="0" w:color="auto"/>
      </w:divBdr>
    </w:div>
    <w:div w:id="2007325232">
      <w:bodyDiv w:val="1"/>
      <w:marLeft w:val="0"/>
      <w:marRight w:val="0"/>
      <w:marTop w:val="0"/>
      <w:marBottom w:val="0"/>
      <w:divBdr>
        <w:top w:val="none" w:sz="0" w:space="0" w:color="auto"/>
        <w:left w:val="none" w:sz="0" w:space="0" w:color="auto"/>
        <w:bottom w:val="none" w:sz="0" w:space="0" w:color="auto"/>
        <w:right w:val="none" w:sz="0" w:space="0" w:color="auto"/>
      </w:divBdr>
    </w:div>
    <w:div w:id="2014718039">
      <w:bodyDiv w:val="1"/>
      <w:marLeft w:val="0"/>
      <w:marRight w:val="0"/>
      <w:marTop w:val="0"/>
      <w:marBottom w:val="0"/>
      <w:divBdr>
        <w:top w:val="none" w:sz="0" w:space="0" w:color="auto"/>
        <w:left w:val="none" w:sz="0" w:space="0" w:color="auto"/>
        <w:bottom w:val="none" w:sz="0" w:space="0" w:color="auto"/>
        <w:right w:val="none" w:sz="0" w:space="0" w:color="auto"/>
      </w:divBdr>
    </w:div>
    <w:div w:id="2021000858">
      <w:bodyDiv w:val="1"/>
      <w:marLeft w:val="0"/>
      <w:marRight w:val="0"/>
      <w:marTop w:val="0"/>
      <w:marBottom w:val="0"/>
      <w:divBdr>
        <w:top w:val="none" w:sz="0" w:space="0" w:color="auto"/>
        <w:left w:val="none" w:sz="0" w:space="0" w:color="auto"/>
        <w:bottom w:val="none" w:sz="0" w:space="0" w:color="auto"/>
        <w:right w:val="none" w:sz="0" w:space="0" w:color="auto"/>
      </w:divBdr>
    </w:div>
    <w:div w:id="2023389166">
      <w:bodyDiv w:val="1"/>
      <w:marLeft w:val="0"/>
      <w:marRight w:val="0"/>
      <w:marTop w:val="0"/>
      <w:marBottom w:val="0"/>
      <w:divBdr>
        <w:top w:val="none" w:sz="0" w:space="0" w:color="auto"/>
        <w:left w:val="none" w:sz="0" w:space="0" w:color="auto"/>
        <w:bottom w:val="none" w:sz="0" w:space="0" w:color="auto"/>
        <w:right w:val="none" w:sz="0" w:space="0" w:color="auto"/>
      </w:divBdr>
    </w:div>
    <w:div w:id="2055227444">
      <w:bodyDiv w:val="1"/>
      <w:marLeft w:val="0"/>
      <w:marRight w:val="0"/>
      <w:marTop w:val="0"/>
      <w:marBottom w:val="0"/>
      <w:divBdr>
        <w:top w:val="none" w:sz="0" w:space="0" w:color="auto"/>
        <w:left w:val="none" w:sz="0" w:space="0" w:color="auto"/>
        <w:bottom w:val="none" w:sz="0" w:space="0" w:color="auto"/>
        <w:right w:val="none" w:sz="0" w:space="0" w:color="auto"/>
      </w:divBdr>
    </w:div>
    <w:div w:id="2070230219">
      <w:bodyDiv w:val="1"/>
      <w:marLeft w:val="0"/>
      <w:marRight w:val="0"/>
      <w:marTop w:val="0"/>
      <w:marBottom w:val="0"/>
      <w:divBdr>
        <w:top w:val="none" w:sz="0" w:space="0" w:color="auto"/>
        <w:left w:val="none" w:sz="0" w:space="0" w:color="auto"/>
        <w:bottom w:val="none" w:sz="0" w:space="0" w:color="auto"/>
        <w:right w:val="none" w:sz="0" w:space="0" w:color="auto"/>
      </w:divBdr>
    </w:div>
    <w:div w:id="2076079653">
      <w:bodyDiv w:val="1"/>
      <w:marLeft w:val="0"/>
      <w:marRight w:val="0"/>
      <w:marTop w:val="0"/>
      <w:marBottom w:val="0"/>
      <w:divBdr>
        <w:top w:val="none" w:sz="0" w:space="0" w:color="auto"/>
        <w:left w:val="none" w:sz="0" w:space="0" w:color="auto"/>
        <w:bottom w:val="none" w:sz="0" w:space="0" w:color="auto"/>
        <w:right w:val="none" w:sz="0" w:space="0" w:color="auto"/>
      </w:divBdr>
    </w:div>
    <w:div w:id="2078437387">
      <w:bodyDiv w:val="1"/>
      <w:marLeft w:val="0"/>
      <w:marRight w:val="0"/>
      <w:marTop w:val="0"/>
      <w:marBottom w:val="0"/>
      <w:divBdr>
        <w:top w:val="none" w:sz="0" w:space="0" w:color="auto"/>
        <w:left w:val="none" w:sz="0" w:space="0" w:color="auto"/>
        <w:bottom w:val="none" w:sz="0" w:space="0" w:color="auto"/>
        <w:right w:val="none" w:sz="0" w:space="0" w:color="auto"/>
      </w:divBdr>
    </w:div>
    <w:div w:id="2084571018">
      <w:bodyDiv w:val="1"/>
      <w:marLeft w:val="0"/>
      <w:marRight w:val="0"/>
      <w:marTop w:val="0"/>
      <w:marBottom w:val="0"/>
      <w:divBdr>
        <w:top w:val="none" w:sz="0" w:space="0" w:color="auto"/>
        <w:left w:val="none" w:sz="0" w:space="0" w:color="auto"/>
        <w:bottom w:val="none" w:sz="0" w:space="0" w:color="auto"/>
        <w:right w:val="none" w:sz="0" w:space="0" w:color="auto"/>
      </w:divBdr>
    </w:div>
    <w:div w:id="2106340577">
      <w:bodyDiv w:val="1"/>
      <w:marLeft w:val="0"/>
      <w:marRight w:val="0"/>
      <w:marTop w:val="0"/>
      <w:marBottom w:val="0"/>
      <w:divBdr>
        <w:top w:val="none" w:sz="0" w:space="0" w:color="auto"/>
        <w:left w:val="none" w:sz="0" w:space="0" w:color="auto"/>
        <w:bottom w:val="none" w:sz="0" w:space="0" w:color="auto"/>
        <w:right w:val="none" w:sz="0" w:space="0" w:color="auto"/>
      </w:divBdr>
    </w:div>
    <w:div w:id="2111966335">
      <w:bodyDiv w:val="1"/>
      <w:marLeft w:val="0"/>
      <w:marRight w:val="0"/>
      <w:marTop w:val="0"/>
      <w:marBottom w:val="0"/>
      <w:divBdr>
        <w:top w:val="none" w:sz="0" w:space="0" w:color="auto"/>
        <w:left w:val="none" w:sz="0" w:space="0" w:color="auto"/>
        <w:bottom w:val="none" w:sz="0" w:space="0" w:color="auto"/>
        <w:right w:val="none" w:sz="0" w:space="0" w:color="auto"/>
      </w:divBdr>
    </w:div>
    <w:div w:id="2137942489">
      <w:bodyDiv w:val="1"/>
      <w:marLeft w:val="0"/>
      <w:marRight w:val="0"/>
      <w:marTop w:val="0"/>
      <w:marBottom w:val="0"/>
      <w:divBdr>
        <w:top w:val="none" w:sz="0" w:space="0" w:color="auto"/>
        <w:left w:val="none" w:sz="0" w:space="0" w:color="auto"/>
        <w:bottom w:val="none" w:sz="0" w:space="0" w:color="auto"/>
        <w:right w:val="none" w:sz="0" w:space="0" w:color="auto"/>
      </w:divBdr>
    </w:div>
    <w:div w:id="214034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3GP25</b:Tag>
    <b:SourceType>ConferenceProceedings</b:SourceType>
    <b:Guid>{749ECEAB-A658-4E77-A7D5-30DA21D487B3}</b:Guid>
    <b:Title>ATIAS Contents</b:Title>
    <b:Year>21-25 October, 2019</b:Year>
    <b:City>Busan (KR)</b:City>
    <b:Author>
      <b:Author>
        <b:Corporate>3GPP SA4</b:Corporate>
      </b:Author>
    </b:Author>
    <b:ConferenceName>S4-191180</b:ConferenceName>
    <b:RefOrder>1</b:RefOrder>
  </b:Source>
</b:Sources>
</file>

<file path=customXml/itemProps1.xml><?xml version="1.0" encoding="utf-8"?>
<ds:datastoreItem xmlns:ds="http://schemas.openxmlformats.org/officeDocument/2006/customXml" ds:itemID="{8B4F879B-3824-4B5B-BCF8-36C265DC0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1303</Words>
  <Characters>7431</Characters>
  <Application>Microsoft Office Word</Application>
  <DocSecurity>0</DocSecurity>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 Sophia Antipolis</Company>
  <LinksUpToDate>false</LinksUpToDate>
  <CharactersWithSpaces>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Word for Windows 6.x &amp; 95+</dc:subject>
  <dc:creator>Reimes, Jan</dc:creator>
  <cp:keywords>ESA, style sheet, Winword, CTPClassification=CTP_NT</cp:keywords>
  <dc:description/>
  <cp:lastModifiedBy>Reimes, Jan</cp:lastModifiedBy>
  <cp:revision>28</cp:revision>
  <cp:lastPrinted>2020-01-13T16:15:00Z</cp:lastPrinted>
  <dcterms:created xsi:type="dcterms:W3CDTF">2019-10-11T17:29:00Z</dcterms:created>
  <dcterms:modified xsi:type="dcterms:W3CDTF">2020-01-14T21:08:00Z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bb44b418-d3d6-4b56-bcf8-56c387f2036d</vt:lpwstr>
  </property>
  <property fmtid="{D5CDD505-2E9C-101B-9397-08002B2CF9AE}" pid="3" name="CTP_TimeStamp">
    <vt:lpwstr>2019-07-25 20:20:59Z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